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172DD" w14:textId="77777777" w:rsidR="00975206" w:rsidRPr="00DF594E" w:rsidRDefault="00975206" w:rsidP="00AB7E16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14:paraId="48C05563" w14:textId="77777777" w:rsidR="00975206" w:rsidRPr="00DF594E" w:rsidRDefault="00975206" w:rsidP="00AB7E16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15988D49" w14:textId="77777777" w:rsidR="00975206" w:rsidRPr="00DF594E" w:rsidRDefault="00975206" w:rsidP="00AB7E16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1870E697" w14:textId="77777777" w:rsidR="00975206" w:rsidRPr="00DF594E" w:rsidRDefault="00975206" w:rsidP="00AB7E16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3E4AE3C1" w14:textId="1334A338" w:rsidR="00975206" w:rsidRPr="00DF594E" w:rsidRDefault="0057268C" w:rsidP="00AB7E16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A</w:t>
      </w:r>
    </w:p>
    <w:p w14:paraId="3D5DDE89" w14:textId="77777777" w:rsidR="00975206" w:rsidRPr="00DF594E" w:rsidRDefault="00975206" w:rsidP="00AB7E16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DF594E">
        <w:rPr>
          <w:rFonts w:ascii="Times New Roman" w:hAnsi="Times New Roman"/>
          <w:b/>
          <w:sz w:val="52"/>
          <w:szCs w:val="52"/>
        </w:rPr>
        <w:t xml:space="preserve">Művészetek Háza Kulturális Központ </w:t>
      </w:r>
    </w:p>
    <w:p w14:paraId="0797451B" w14:textId="3FA8CDEE" w:rsidR="00975206" w:rsidRDefault="00975206" w:rsidP="00AB7E16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DF594E">
        <w:rPr>
          <w:rFonts w:ascii="Times New Roman" w:hAnsi="Times New Roman"/>
          <w:b/>
          <w:sz w:val="52"/>
          <w:szCs w:val="52"/>
        </w:rPr>
        <w:t>és Városi Könyvtár</w:t>
      </w:r>
      <w:r w:rsidR="00FF5442">
        <w:rPr>
          <w:rFonts w:ascii="Times New Roman" w:hAnsi="Times New Roman"/>
          <w:b/>
          <w:sz w:val="52"/>
          <w:szCs w:val="52"/>
        </w:rPr>
        <w:t xml:space="preserve">, </w:t>
      </w:r>
      <w:r w:rsidRPr="00DF594E">
        <w:rPr>
          <w:rFonts w:ascii="Times New Roman" w:hAnsi="Times New Roman"/>
          <w:b/>
          <w:sz w:val="52"/>
          <w:szCs w:val="52"/>
        </w:rPr>
        <w:t>Pilisvörösvár</w:t>
      </w:r>
    </w:p>
    <w:p w14:paraId="4A4629FF" w14:textId="77777777" w:rsidR="00F71EBB" w:rsidRPr="00DF594E" w:rsidRDefault="00F71EBB" w:rsidP="00AB7E16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5142E0EB" w14:textId="77777777" w:rsidR="00975206" w:rsidRPr="00DF594E" w:rsidRDefault="00975206" w:rsidP="00AB7E16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DF594E">
        <w:rPr>
          <w:rFonts w:ascii="Times New Roman" w:hAnsi="Times New Roman"/>
          <w:b/>
          <w:sz w:val="52"/>
          <w:szCs w:val="52"/>
        </w:rPr>
        <w:t>Szervezeti és Működési Szabályzata</w:t>
      </w:r>
    </w:p>
    <w:p w14:paraId="0DBB757C" w14:textId="77777777" w:rsidR="00975206" w:rsidRPr="00DF594E" w:rsidRDefault="00975206" w:rsidP="00AB7E16">
      <w:pPr>
        <w:spacing w:after="0" w:line="276" w:lineRule="auto"/>
        <w:rPr>
          <w:rFonts w:ascii="Times New Roman" w:hAnsi="Times New Roman"/>
        </w:rPr>
      </w:pPr>
    </w:p>
    <w:p w14:paraId="6B96CEEA" w14:textId="77777777" w:rsidR="00975206" w:rsidRPr="00DF594E" w:rsidRDefault="00975206" w:rsidP="00AB7E16">
      <w:pPr>
        <w:spacing w:after="0" w:line="276" w:lineRule="auto"/>
        <w:rPr>
          <w:rFonts w:ascii="Times New Roman" w:hAnsi="Times New Roman"/>
        </w:rPr>
      </w:pPr>
    </w:p>
    <w:p w14:paraId="138CE20B" w14:textId="77777777" w:rsidR="00975206" w:rsidRPr="00DF594E" w:rsidRDefault="00975206" w:rsidP="00AB7E16">
      <w:pPr>
        <w:spacing w:after="0"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40"/>
      </w:tblGrid>
      <w:tr w:rsidR="008116DC" w:rsidRPr="00DF594E" w14:paraId="5F0D2572" w14:textId="77777777" w:rsidTr="008116DC">
        <w:trPr>
          <w:cantSplit/>
        </w:trPr>
        <w:tc>
          <w:tcPr>
            <w:tcW w:w="9046" w:type="dxa"/>
            <w:gridSpan w:val="2"/>
          </w:tcPr>
          <w:p w14:paraId="1EC87D5D" w14:textId="77777777" w:rsidR="008116DC" w:rsidRPr="00DF594E" w:rsidRDefault="008116DC" w:rsidP="008116DC">
            <w:pPr>
              <w:rPr>
                <w:rFonts w:ascii="Times New Roman" w:hAnsi="Times New Roman"/>
                <w:b/>
              </w:rPr>
            </w:pPr>
          </w:p>
          <w:p w14:paraId="0C7E2990" w14:textId="77777777" w:rsidR="008116DC" w:rsidRPr="00DF594E" w:rsidRDefault="008116DC" w:rsidP="008116DC">
            <w:pPr>
              <w:rPr>
                <w:rFonts w:ascii="Times New Roman" w:hAnsi="Times New Roman"/>
                <w:b/>
              </w:rPr>
            </w:pPr>
            <w:r w:rsidRPr="00DF594E">
              <w:rPr>
                <w:rFonts w:ascii="Times New Roman" w:hAnsi="Times New Roman"/>
                <w:b/>
              </w:rPr>
              <w:t>Jóváhagyta: Pilisvörösvár Város Önkormányzat Képviselő-testülete</w:t>
            </w:r>
          </w:p>
        </w:tc>
      </w:tr>
      <w:tr w:rsidR="008116DC" w:rsidRPr="00DF594E" w14:paraId="56FF5030" w14:textId="77777777" w:rsidTr="008116DC">
        <w:trPr>
          <w:cantSplit/>
        </w:trPr>
        <w:tc>
          <w:tcPr>
            <w:tcW w:w="9046" w:type="dxa"/>
            <w:gridSpan w:val="2"/>
          </w:tcPr>
          <w:p w14:paraId="16625FBB" w14:textId="77777777" w:rsidR="008116DC" w:rsidRPr="00DF594E" w:rsidRDefault="008116DC" w:rsidP="008116DC">
            <w:pPr>
              <w:rPr>
                <w:rFonts w:ascii="Times New Roman" w:hAnsi="Times New Roman"/>
                <w:b/>
              </w:rPr>
            </w:pPr>
            <w:r w:rsidRPr="00DF594E">
              <w:rPr>
                <w:rFonts w:ascii="Times New Roman" w:hAnsi="Times New Roman"/>
                <w:b/>
              </w:rPr>
              <w:t xml:space="preserve">Hatályba lépés dátuma: </w:t>
            </w:r>
          </w:p>
        </w:tc>
      </w:tr>
      <w:tr w:rsidR="008116DC" w:rsidRPr="00DF594E" w14:paraId="4780F8D6" w14:textId="77777777" w:rsidTr="008116DC">
        <w:trPr>
          <w:cantSplit/>
        </w:trPr>
        <w:tc>
          <w:tcPr>
            <w:tcW w:w="4606" w:type="dxa"/>
            <w:vAlign w:val="center"/>
          </w:tcPr>
          <w:p w14:paraId="1BB437AD" w14:textId="77777777" w:rsidR="008116DC" w:rsidRPr="00DF594E" w:rsidRDefault="008116DC" w:rsidP="008116DC">
            <w:pPr>
              <w:rPr>
                <w:rFonts w:ascii="Times New Roman" w:hAnsi="Times New Roman"/>
                <w:b/>
              </w:rPr>
            </w:pPr>
            <w:r w:rsidRPr="00DF594E">
              <w:rPr>
                <w:rFonts w:ascii="Times New Roman" w:hAnsi="Times New Roman"/>
                <w:b/>
              </w:rPr>
              <w:t xml:space="preserve">Érvényesség: </w:t>
            </w:r>
            <w:r w:rsidRPr="00DF594E">
              <w:rPr>
                <w:rFonts w:ascii="Times New Roman" w:hAnsi="Times New Roman"/>
              </w:rPr>
              <w:t>határozatlan időre</w:t>
            </w:r>
          </w:p>
        </w:tc>
        <w:tc>
          <w:tcPr>
            <w:tcW w:w="4440" w:type="dxa"/>
          </w:tcPr>
          <w:p w14:paraId="6BC8B373" w14:textId="77777777" w:rsidR="008116DC" w:rsidRPr="00DF594E" w:rsidRDefault="008116DC" w:rsidP="008116DC">
            <w:pPr>
              <w:rPr>
                <w:rFonts w:ascii="Times New Roman" w:hAnsi="Times New Roman"/>
              </w:rPr>
            </w:pPr>
            <w:r w:rsidRPr="00DF594E">
              <w:rPr>
                <w:rFonts w:ascii="Times New Roman" w:hAnsi="Times New Roman"/>
              </w:rPr>
              <w:t>Képviselő-testületi határozat</w:t>
            </w:r>
            <w:r w:rsidR="00EA0BEF" w:rsidRPr="00DF594E">
              <w:rPr>
                <w:rFonts w:ascii="Times New Roman" w:hAnsi="Times New Roman"/>
              </w:rPr>
              <w:t xml:space="preserve"> száma: </w:t>
            </w:r>
          </w:p>
          <w:p w14:paraId="0D99272F" w14:textId="77777777" w:rsidR="00EA0BEF" w:rsidRPr="00DF594E" w:rsidRDefault="00EA0BEF" w:rsidP="008116DC">
            <w:pPr>
              <w:rPr>
                <w:rFonts w:ascii="Times New Roman" w:hAnsi="Times New Roman"/>
                <w:b/>
              </w:rPr>
            </w:pPr>
          </w:p>
        </w:tc>
      </w:tr>
      <w:tr w:rsidR="008116DC" w:rsidRPr="00DF594E" w14:paraId="778B0973" w14:textId="77777777" w:rsidTr="008116DC">
        <w:trPr>
          <w:cantSplit/>
        </w:trPr>
        <w:tc>
          <w:tcPr>
            <w:tcW w:w="4606" w:type="dxa"/>
          </w:tcPr>
          <w:p w14:paraId="39D6FD83" w14:textId="77777777" w:rsidR="008116DC" w:rsidRPr="00DF594E" w:rsidRDefault="008116DC" w:rsidP="008116DC">
            <w:pPr>
              <w:rPr>
                <w:rFonts w:ascii="Times New Roman" w:hAnsi="Times New Roman"/>
                <w:bCs/>
              </w:rPr>
            </w:pPr>
            <w:r w:rsidRPr="00DF594E">
              <w:rPr>
                <w:rFonts w:ascii="Times New Roman" w:hAnsi="Times New Roman"/>
                <w:b/>
              </w:rPr>
              <w:t xml:space="preserve">Készült: </w:t>
            </w:r>
            <w:r w:rsidRPr="00DF594E">
              <w:rPr>
                <w:rFonts w:ascii="Times New Roman" w:hAnsi="Times New Roman"/>
                <w:bCs/>
              </w:rPr>
              <w:t xml:space="preserve">2 nyomtatott példányban </w:t>
            </w:r>
          </w:p>
          <w:p w14:paraId="07C86748" w14:textId="77777777" w:rsidR="008116DC" w:rsidRPr="00DF594E" w:rsidRDefault="008116DC" w:rsidP="008116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40" w:type="dxa"/>
          </w:tcPr>
          <w:p w14:paraId="2E2EDCB8" w14:textId="77777777" w:rsidR="008116DC" w:rsidRPr="00DF594E" w:rsidRDefault="008116DC" w:rsidP="008116DC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hu-HU" w:eastAsia="hu-HU"/>
              </w:rPr>
            </w:pPr>
            <w:r w:rsidRPr="00DF594E">
              <w:rPr>
                <w:rFonts w:ascii="Times New Roman" w:hAnsi="Times New Roman"/>
                <w:b/>
                <w:lang w:val="hu-HU" w:eastAsia="hu-HU"/>
              </w:rPr>
              <w:t>Oldalak száma: … oldal</w:t>
            </w:r>
          </w:p>
          <w:p w14:paraId="56D65516" w14:textId="77777777" w:rsidR="008116DC" w:rsidRPr="00DF594E" w:rsidRDefault="008116DC" w:rsidP="008116DC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hu-HU" w:eastAsia="hu-HU"/>
              </w:rPr>
            </w:pPr>
            <w:r w:rsidRPr="00DF594E">
              <w:rPr>
                <w:rFonts w:ascii="Times New Roman" w:hAnsi="Times New Roman"/>
                <w:b/>
                <w:lang w:val="hu-HU" w:eastAsia="hu-HU"/>
              </w:rPr>
              <w:t>Mellékletek száma</w:t>
            </w:r>
            <w:r w:rsidRPr="00DF594E">
              <w:rPr>
                <w:rFonts w:ascii="Times New Roman" w:hAnsi="Times New Roman"/>
                <w:lang w:val="hu-HU" w:eastAsia="hu-HU"/>
              </w:rPr>
              <w:t>: .. melléklet, .. függelék</w:t>
            </w:r>
          </w:p>
        </w:tc>
      </w:tr>
      <w:tr w:rsidR="008116DC" w:rsidRPr="00DF594E" w14:paraId="7113DFD2" w14:textId="77777777" w:rsidTr="008116DC">
        <w:trPr>
          <w:cantSplit/>
        </w:trPr>
        <w:tc>
          <w:tcPr>
            <w:tcW w:w="4606" w:type="dxa"/>
          </w:tcPr>
          <w:p w14:paraId="2BF68687" w14:textId="77777777" w:rsidR="008116DC" w:rsidRPr="00DF594E" w:rsidRDefault="008116DC" w:rsidP="008116DC">
            <w:pPr>
              <w:rPr>
                <w:rFonts w:ascii="Times New Roman" w:hAnsi="Times New Roman"/>
              </w:rPr>
            </w:pPr>
            <w:r w:rsidRPr="00DF594E">
              <w:rPr>
                <w:rFonts w:ascii="Times New Roman" w:hAnsi="Times New Roman"/>
              </w:rPr>
              <w:t>Kapják:</w:t>
            </w:r>
          </w:p>
          <w:p w14:paraId="2B93A55D" w14:textId="77777777" w:rsidR="008116DC" w:rsidRPr="00DF594E" w:rsidRDefault="008116DC" w:rsidP="005B6737">
            <w:pPr>
              <w:numPr>
                <w:ilvl w:val="0"/>
                <w:numId w:val="34"/>
              </w:numPr>
              <w:tabs>
                <w:tab w:val="left" w:pos="3456"/>
              </w:tabs>
              <w:spacing w:after="0" w:line="240" w:lineRule="atLeast"/>
              <w:rPr>
                <w:rFonts w:ascii="Times New Roman" w:hAnsi="Times New Roman"/>
              </w:rPr>
            </w:pPr>
            <w:r w:rsidRPr="00DF594E">
              <w:rPr>
                <w:rFonts w:ascii="Times New Roman" w:hAnsi="Times New Roman"/>
              </w:rPr>
              <w:t>Pilisvörösvár Város Önkormányzata</w:t>
            </w:r>
          </w:p>
          <w:p w14:paraId="5A3B9CBA" w14:textId="77777777" w:rsidR="008116DC" w:rsidRPr="00DF594E" w:rsidRDefault="008116DC" w:rsidP="005B6737">
            <w:pPr>
              <w:numPr>
                <w:ilvl w:val="0"/>
                <w:numId w:val="34"/>
              </w:numPr>
              <w:tabs>
                <w:tab w:val="left" w:pos="3456"/>
              </w:tabs>
              <w:spacing w:after="0" w:line="240" w:lineRule="atLeast"/>
              <w:rPr>
                <w:rFonts w:ascii="Times New Roman" w:hAnsi="Times New Roman"/>
              </w:rPr>
            </w:pPr>
            <w:r w:rsidRPr="00DF594E">
              <w:rPr>
                <w:rFonts w:ascii="Times New Roman" w:hAnsi="Times New Roman"/>
              </w:rPr>
              <w:t xml:space="preserve">Művészetek Háza Kulturális Központ és Városi Könyvtár </w:t>
            </w:r>
          </w:p>
          <w:p w14:paraId="3BF87166" w14:textId="77777777" w:rsidR="008116DC" w:rsidRPr="00DF594E" w:rsidRDefault="008116DC" w:rsidP="005B6737">
            <w:pPr>
              <w:numPr>
                <w:ilvl w:val="0"/>
                <w:numId w:val="34"/>
              </w:numPr>
              <w:tabs>
                <w:tab w:val="left" w:pos="3456"/>
              </w:tabs>
              <w:spacing w:after="0" w:line="240" w:lineRule="atLeast"/>
              <w:rPr>
                <w:rFonts w:ascii="Times New Roman" w:hAnsi="Times New Roman"/>
              </w:rPr>
            </w:pPr>
            <w:r w:rsidRPr="00DF594E">
              <w:rPr>
                <w:rFonts w:ascii="Times New Roman" w:hAnsi="Times New Roman"/>
              </w:rPr>
              <w:t xml:space="preserve">Közzétéve: </w:t>
            </w:r>
            <w:hyperlink r:id="rId8" w:history="1">
              <w:r w:rsidR="00EA0BEF" w:rsidRPr="00DF594E">
                <w:rPr>
                  <w:rStyle w:val="Hiperhivatkozs"/>
                  <w:rFonts w:ascii="Times New Roman" w:hAnsi="Times New Roman"/>
                </w:rPr>
                <w:t>www.mhpv.hu</w:t>
              </w:r>
            </w:hyperlink>
            <w:r w:rsidR="00EA0BEF" w:rsidRPr="00DF594E">
              <w:rPr>
                <w:rFonts w:ascii="Times New Roman" w:hAnsi="Times New Roman"/>
              </w:rPr>
              <w:t xml:space="preserve"> </w:t>
            </w:r>
            <w:r w:rsidRPr="00DF594E">
              <w:rPr>
                <w:rFonts w:ascii="Times New Roman" w:hAnsi="Times New Roman"/>
              </w:rPr>
              <w:t>honlapján</w:t>
            </w:r>
          </w:p>
        </w:tc>
        <w:tc>
          <w:tcPr>
            <w:tcW w:w="4440" w:type="dxa"/>
          </w:tcPr>
          <w:p w14:paraId="45232A20" w14:textId="77777777" w:rsidR="008116DC" w:rsidRPr="00DF594E" w:rsidRDefault="008116DC" w:rsidP="008116DC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hu-HU" w:eastAsia="hu-HU"/>
              </w:rPr>
            </w:pPr>
            <w:r w:rsidRPr="00DF594E">
              <w:rPr>
                <w:rFonts w:ascii="Times New Roman" w:hAnsi="Times New Roman"/>
                <w:b/>
                <w:lang w:val="hu-HU" w:eastAsia="hu-HU"/>
              </w:rPr>
              <w:t xml:space="preserve">Megjegyzés: </w:t>
            </w:r>
            <w:r w:rsidRPr="00DF594E">
              <w:rPr>
                <w:rFonts w:ascii="Times New Roman" w:hAnsi="Times New Roman"/>
                <w:lang w:val="hu-HU" w:eastAsia="hu-HU"/>
              </w:rPr>
              <w:t>ez a példány sokszorosítható</w:t>
            </w:r>
          </w:p>
        </w:tc>
      </w:tr>
      <w:tr w:rsidR="008116DC" w:rsidRPr="00DF594E" w14:paraId="2312C43F" w14:textId="77777777" w:rsidTr="008116DC">
        <w:trPr>
          <w:cantSplit/>
        </w:trPr>
        <w:tc>
          <w:tcPr>
            <w:tcW w:w="9046" w:type="dxa"/>
            <w:gridSpan w:val="2"/>
          </w:tcPr>
          <w:p w14:paraId="227E5F18" w14:textId="77777777" w:rsidR="008116DC" w:rsidRPr="00DF594E" w:rsidRDefault="008116DC" w:rsidP="008116DC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lang w:val="hu-HU" w:eastAsia="hu-HU"/>
              </w:rPr>
            </w:pPr>
            <w:r w:rsidRPr="00DF594E">
              <w:rPr>
                <w:rFonts w:ascii="Times New Roman" w:hAnsi="Times New Roman"/>
                <w:b/>
                <w:lang w:val="hu-HU" w:eastAsia="hu-HU"/>
              </w:rPr>
              <w:t xml:space="preserve">Tárolási hely: </w:t>
            </w:r>
            <w:r w:rsidR="00333D1E" w:rsidRPr="00DF594E">
              <w:rPr>
                <w:rFonts w:ascii="Times New Roman" w:hAnsi="Times New Roman"/>
                <w:b/>
                <w:lang w:val="hu-HU" w:eastAsia="hu-HU"/>
              </w:rPr>
              <w:t>Művészetek Háza</w:t>
            </w:r>
          </w:p>
          <w:p w14:paraId="6512F375" w14:textId="77777777" w:rsidR="00EA0BEF" w:rsidRPr="00DF594E" w:rsidRDefault="00EA0BEF" w:rsidP="008116DC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lang w:val="hu-HU" w:eastAsia="hu-HU"/>
              </w:rPr>
            </w:pPr>
          </w:p>
        </w:tc>
      </w:tr>
    </w:tbl>
    <w:p w14:paraId="21FF5837" w14:textId="77777777" w:rsidR="00975206" w:rsidRPr="00DF594E" w:rsidRDefault="00975206" w:rsidP="00AB7E16">
      <w:pPr>
        <w:spacing w:after="0" w:line="276" w:lineRule="auto"/>
        <w:rPr>
          <w:rFonts w:ascii="Times New Roman" w:hAnsi="Times New Roman"/>
        </w:rPr>
      </w:pPr>
    </w:p>
    <w:p w14:paraId="5BE7F9B7" w14:textId="77777777" w:rsidR="00975206" w:rsidRPr="00DF594E" w:rsidRDefault="00975206" w:rsidP="00AB7E16">
      <w:pPr>
        <w:spacing w:after="0" w:line="276" w:lineRule="auto"/>
        <w:rPr>
          <w:rFonts w:ascii="Times New Roman" w:hAnsi="Times New Roman"/>
        </w:rPr>
      </w:pPr>
    </w:p>
    <w:p w14:paraId="6D63C31C" w14:textId="77777777" w:rsidR="00975206" w:rsidRPr="00DF594E" w:rsidRDefault="00975206" w:rsidP="00AB7E16">
      <w:pPr>
        <w:spacing w:after="0" w:line="276" w:lineRule="auto"/>
        <w:rPr>
          <w:rFonts w:ascii="Times New Roman" w:hAnsi="Times New Roman"/>
        </w:rPr>
      </w:pPr>
    </w:p>
    <w:p w14:paraId="2740FD03" w14:textId="77777777" w:rsidR="001D6068" w:rsidRPr="00DF594E" w:rsidRDefault="001D6068" w:rsidP="001D6068">
      <w:pPr>
        <w:rPr>
          <w:rFonts w:ascii="Times New Roman" w:hAnsi="Times New Roman"/>
          <w:b/>
        </w:rPr>
      </w:pPr>
    </w:p>
    <w:sdt>
      <w:sdtPr>
        <w:rPr>
          <w:rFonts w:ascii="Calibri" w:eastAsia="Calibri" w:hAnsi="Calibri" w:cs="Times New Roman"/>
          <w:caps w:val="0"/>
          <w:color w:val="auto"/>
          <w:sz w:val="22"/>
          <w:szCs w:val="22"/>
          <w:lang w:eastAsia="en-US"/>
        </w:rPr>
        <w:id w:val="-189373991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14:paraId="03372F0A" w14:textId="77777777" w:rsidR="00AE6AE7" w:rsidRPr="00581080" w:rsidRDefault="00AE6AE7" w:rsidP="00AE6AE7">
          <w:pPr>
            <w:pStyle w:val="Tartalomjegyzkcmsora"/>
            <w:numPr>
              <w:ilvl w:val="0"/>
              <w:numId w:val="0"/>
            </w:numPr>
            <w:jc w:val="left"/>
            <w:rPr>
              <w:rFonts w:ascii="Times New Roman" w:hAnsi="Times New Roman" w:cs="Times New Roman"/>
              <w:sz w:val="28"/>
              <w:szCs w:val="28"/>
            </w:rPr>
          </w:pPr>
          <w:r w:rsidRPr="00581080">
            <w:rPr>
              <w:rFonts w:ascii="Times New Roman" w:hAnsi="Times New Roman" w:cs="Times New Roman"/>
              <w:sz w:val="28"/>
              <w:szCs w:val="28"/>
            </w:rPr>
            <w:t>Tartalom</w:t>
          </w:r>
        </w:p>
        <w:p w14:paraId="77144907" w14:textId="77777777" w:rsidR="00282BCF" w:rsidRPr="00581080" w:rsidRDefault="00AE6AE7">
          <w:pPr>
            <w:pStyle w:val="TJ1"/>
            <w:rPr>
              <w:rFonts w:eastAsiaTheme="minorEastAsia"/>
              <w:sz w:val="22"/>
              <w:szCs w:val="22"/>
            </w:rPr>
          </w:pPr>
          <w:r w:rsidRPr="00581080">
            <w:rPr>
              <w:b/>
              <w:bCs/>
            </w:rPr>
            <w:fldChar w:fldCharType="begin"/>
          </w:r>
          <w:r w:rsidRPr="00581080">
            <w:rPr>
              <w:b/>
              <w:bCs/>
            </w:rPr>
            <w:instrText xml:space="preserve"> TOC \o "1-3" \h \z \u </w:instrText>
          </w:r>
          <w:r w:rsidRPr="00581080">
            <w:rPr>
              <w:b/>
              <w:bCs/>
            </w:rPr>
            <w:fldChar w:fldCharType="separate"/>
          </w:r>
          <w:hyperlink w:anchor="_Toc6261232" w:history="1">
            <w:r w:rsidR="00282BCF" w:rsidRPr="00581080">
              <w:rPr>
                <w:rStyle w:val="Hiperhivatkozs"/>
              </w:rPr>
              <w:t>1.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A SZERVEZETI ÉS MŰKÖDÉSI SZABÁLYZAT  HATÁLYA, CÉLJA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_Toc6261232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5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60428CCD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3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Szervezeti és Működési Szabályzat célja: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_Toc6261233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4207D98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3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1.2.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adatai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_Toc6261234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7F2A5B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35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1.3.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fenntartója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_Toc6261235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889B88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3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1.4.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irányító szerve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_Toc6261236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DC38C45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3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1.5.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bélyegzői, szimbóluma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_Toc6261237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E90112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38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1.6.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jogállása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_Toc6261238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8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DAC663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39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1.7.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illetékességi és működési köre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_Toc6261239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8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DF99C4F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4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1.8.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gazdálkodási jogköre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_Toc6261240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8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BEE3C18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41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1.9.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vállalkozási tevékenysége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_Toc6261241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10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D8443CE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4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1.10.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Intézményre bízott nemzeti vagyon feletti rendelkezési jog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_Toc6261242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10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629FC92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4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1.11.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vezetőjének kinevezési rendje, az intézmény képviselete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_Toc6261243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3CB327F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4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1.12.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Szervezeti és Működési Szabályzat hatálya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_Toc6261244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55D1A97" w14:textId="77777777" w:rsidR="00282BCF" w:rsidRPr="00581080" w:rsidRDefault="000C01AE">
          <w:pPr>
            <w:pStyle w:val="TJ1"/>
            <w:rPr>
              <w:rFonts w:eastAsiaTheme="minorEastAsia"/>
              <w:sz w:val="22"/>
              <w:szCs w:val="22"/>
            </w:rPr>
          </w:pPr>
          <w:hyperlink w:anchor="_Toc6261245" w:history="1">
            <w:r w:rsidR="00282BCF" w:rsidRPr="00581080">
              <w:rPr>
                <w:rStyle w:val="Hiperhivatkozs"/>
              </w:rPr>
              <w:t>2.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A MŰVÉSZETEK HÁZA KULTURÁLIS KÖZPONT ÉS VÁROSI KÖNYVTÁR FELADATA, ALAPTEVÉKENYSÉGE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_Toc6261245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12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5FD1CE46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4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2.1.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szakmai alaptevékenysége kormányzati funkciók szerint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_Toc6261246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12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EE32ED8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4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2.2.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Művelődési Ház vállalkozási tevékenysége.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_Toc6261247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88DF06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48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2.2.1.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Kultúr büfé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_Toc6261248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9E0B8C0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49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2.3.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Közművelődési alapszolgáltatások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_Toc6261249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D1C9A34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5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2.3.1.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Alaptevékenységek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_Toc6261250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D54B1C6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51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2.3.2.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feladata: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_Toc6261251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53506EB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5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2.4.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Alapító Okiratában rögzítettek szerinti főbb szakmai feladatok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_Toc6261252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E57474D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5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2.4.1.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Könyvtári feladatok: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_Toc6261253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5573E53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5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2.4.2.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Falumúzeum (Heimatmuseum)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_Toc6261254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EFEB876" w14:textId="77777777" w:rsidR="00282BCF" w:rsidRPr="00581080" w:rsidRDefault="000C01AE">
          <w:pPr>
            <w:pStyle w:val="TJ1"/>
            <w:rPr>
              <w:rFonts w:eastAsiaTheme="minorEastAsia"/>
              <w:sz w:val="22"/>
              <w:szCs w:val="22"/>
            </w:rPr>
          </w:pPr>
          <w:hyperlink w:anchor="_Toc6261255" w:history="1">
            <w:r w:rsidR="00282BCF" w:rsidRPr="00581080">
              <w:rPr>
                <w:rStyle w:val="Hiperhivatkozs"/>
              </w:rPr>
              <w:t>3.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Az intézmény szervezeti felépítése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_Toc6261255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16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0CF77D8F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5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3.1.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Szervezeti felépítés: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_Toc6261256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D987FA4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5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3.2.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Munkaköri leírások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_Toc6261257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E655BE5" w14:textId="77777777" w:rsidR="00282BCF" w:rsidRPr="00581080" w:rsidRDefault="000C01AE">
          <w:pPr>
            <w:pStyle w:val="TJ1"/>
            <w:rPr>
              <w:rFonts w:eastAsiaTheme="minorEastAsia"/>
              <w:sz w:val="22"/>
              <w:szCs w:val="22"/>
            </w:rPr>
          </w:pPr>
          <w:hyperlink w:anchor="_Toc6261258" w:history="1">
            <w:r w:rsidR="00282BCF" w:rsidRPr="00581080">
              <w:rPr>
                <w:rStyle w:val="Hiperhivatkozs"/>
              </w:rPr>
              <w:t>4.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MAGASABB VEZETŐ ÉS VEZETŐ BEOSZTÁSHOZ TARTOZÓ FELADAT- ÉS HATÁSKÖRÖK, A HELYETTESÍTÉS RENDJE, FELELŐSSÉGI SZABÁLYOK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_Toc6261258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17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01832534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59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igazgató jogállása és feladatai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_Toc6261259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18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36FA88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6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4.1.1.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éves munkaterv elkészítése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_Toc6261260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19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36078E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61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4.2.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Könyvtári szakmai vezető jogállása és feladatai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_Toc6261261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19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2CC90E5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6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4.3.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igazgatójának helyettesítése: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_Toc6261262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20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CDF42CB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6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4.4.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képviselete és vezetése: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_Toc6261263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C1264A4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6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4.5.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Helyettesítés rendje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_Toc6261264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8ABB655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65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4.5.1.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igazgatóhelyettes helyettesítése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_Toc6261265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E7E8AAF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6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4.5.2.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beosztott közalkalmazottak helyettesítése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_Toc6261266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79B3112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6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4.5.3.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Képviselet az igazgató akadályoztatása esetén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_Toc6261267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7B63CAE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68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4.6.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Kiadományozási jogkör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_Toc6261268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542C171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69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4.7.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Munkáltatói jogok gyakorlásának rendje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_Toc6261269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22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D03EAE9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70" w:history="1">
            <w:r w:rsidR="00282BCF" w:rsidRPr="00581080">
              <w:rPr>
                <w:rStyle w:val="Hiperhivatkozs"/>
                <w:rFonts w:ascii="Times New Roman" w:hAnsi="Times New Roman"/>
                <w:noProof/>
                <w:spacing w:val="-2"/>
              </w:rPr>
              <w:t>4.8.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Szakalkalmazottak jogállása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_Toc6261270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22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A57C4D6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71" w:history="1">
            <w:r w:rsidR="00282BCF" w:rsidRPr="00581080">
              <w:rPr>
                <w:rStyle w:val="Hiperhivatkozs"/>
                <w:rFonts w:ascii="Times New Roman" w:hAnsi="Times New Roman"/>
                <w:noProof/>
                <w:spacing w:val="-2"/>
              </w:rPr>
              <w:t>4.9.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gazdasági ügyintéző jogállása és feladatai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_Toc6261271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271791" w14:textId="77777777" w:rsidR="00282BCF" w:rsidRPr="00581080" w:rsidRDefault="000C01AE">
          <w:pPr>
            <w:pStyle w:val="TJ1"/>
            <w:rPr>
              <w:rFonts w:eastAsiaTheme="minorEastAsia"/>
              <w:sz w:val="22"/>
              <w:szCs w:val="22"/>
            </w:rPr>
          </w:pPr>
          <w:hyperlink w:anchor="_Toc6261272" w:history="1">
            <w:r w:rsidR="00282BCF" w:rsidRPr="00581080">
              <w:rPr>
                <w:rStyle w:val="Hiperhivatkozs"/>
              </w:rPr>
              <w:t>5.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KÖZALKALMAZOTTI JOGVISZONYT ÉRINTŐ RENDELKEZÉSEK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_Toc6261272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23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6ABFD6A3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7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foglalkoztatottjaira vonatkozó foglalkoztatási jogviszonyok megjelölése: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_Toc6261273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C9A178F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7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5.2.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Alkalmazandó szabályok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_Toc6261274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E86BBD1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75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5.3.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közalkalmazotti jogviszony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_Toc6261275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1E005DC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7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5.4.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Munkaköri leírás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_Toc6261276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A4DA6F4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7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5.5.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Munkavégzésre irányuló egyéb jogviszony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_Toc6261277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00ADD46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78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5.6.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munkatársainak jogai: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_Toc6261278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BD77903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79" w:history="1">
            <w:r w:rsidR="00282BCF" w:rsidRPr="00581080">
              <w:rPr>
                <w:rStyle w:val="Hiperhivatkozs"/>
                <w:rFonts w:ascii="Times New Roman" w:hAnsi="Times New Roman"/>
                <w:noProof/>
                <w:spacing w:val="-2"/>
              </w:rPr>
              <w:t>5.7.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munkatársainak kötelezettségei: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_Toc6261279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44A0C81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8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5.8.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munkahelyen történő megjelenés akadályának, a távollét bejelentése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_Toc6261280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7CE9559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81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5.9.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Munkára képes állapot, munkavégzést kizáró körülmények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_Toc6261281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441AB3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8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5.9.1.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Jogkövetkezmények a közalkalmazott vétkes kötelezettségszegéséért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_Toc6261282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EC114AE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8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5.9.2.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munka- és pihenőidő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_Toc6261283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0430DE8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8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5.9.3.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szabadság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_Toc6261284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7796E0C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85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5.9.4.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munka díjazása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_Toc6261285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87FAA6F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8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5.9.5.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Munkavállaló kártérítési felelőssége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_Toc6261286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28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BA49A2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8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5.9.6.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Szociális és egyéb juttatások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_Toc6261287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28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9A76F24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88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5.9.7.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Béren kívüli juttatások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_Toc6261288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29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75FA720" w14:textId="77777777" w:rsidR="00282BCF" w:rsidRPr="00581080" w:rsidRDefault="000C01AE">
          <w:pPr>
            <w:pStyle w:val="TJ1"/>
            <w:rPr>
              <w:rFonts w:eastAsiaTheme="minorEastAsia"/>
              <w:sz w:val="22"/>
              <w:szCs w:val="22"/>
            </w:rPr>
          </w:pPr>
          <w:hyperlink w:anchor="_Toc6261289" w:history="1">
            <w:r w:rsidR="00282BCF" w:rsidRPr="00581080">
              <w:rPr>
                <w:rStyle w:val="Hiperhivatkozs"/>
              </w:rPr>
              <w:t>6.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AZ INTÉZMÉNY MŰKÖDÉSI RENDJE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_Toc6261289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30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1B9B3199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9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nyitva tartása és rendje: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_Toc6261290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30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BCA6C30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91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6.2.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munkarendje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_Toc6261291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30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FA52A5C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9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6.3.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Értekezletek rendje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_Toc6261292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30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E56B262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9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6.4.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munkavégzés általános szabályai: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_Toc6261293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0644D2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9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6.5.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szervezeti egységek együttműködésének szabályai: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_Toc6261294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E8B29B8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95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6.6.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munkavégzés teljesítése, munkaköri kötelezettségek, hivatali titkok megőrzése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_Toc6261295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C5462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29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6.6.1.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intézménynél hivatali titoknak minősülnek a következők: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_Toc6261296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8CDF398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9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6.7.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Nyilatkozat tömegtájékoztató szervek részére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_Toc6261297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32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006C657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98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6.8.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Külső kapcsolatok rendszere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_Toc6261298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32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EF3D350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299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6.9.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Képviseleti jog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_Toc6261299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AFEB0DA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0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6.10.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intézményben működő Cziffra György Alapfokú Művészetoktatási Iskolával való együttműködés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_Toc6261300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7D380B9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01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6.11.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Társadalmi tulajdon védelme, anyagi felelőssége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_Toc6261301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7FE17D8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0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6.12.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Egyéb szabályok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_Toc6261302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9E57CC2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0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6.12.1.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intézményben végezhető reklámtevékenység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_Toc6261303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3EFD64C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0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6.12.2.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dokumentumaiba való betekintés rendje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_Toc6261304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2FD07CF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05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6.12.3.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Szervezeti és Működési Szabályzatban foglaltak megismerése, megtartása és megtartatása feladata és kötelessége az intézmény minden közalkalmazottjának.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_Toc6261305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021871D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0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6.12.4.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Intézmény védelme, óvó, védő előírások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_Toc6261306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492120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0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6.12.5.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Rendkívüli esemény esetén követendő eljárás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_Toc6261307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D88AE4E" w14:textId="77777777" w:rsidR="00282BCF" w:rsidRPr="00581080" w:rsidRDefault="000C01AE">
          <w:pPr>
            <w:pStyle w:val="TJ1"/>
            <w:rPr>
              <w:rFonts w:eastAsiaTheme="minorEastAsia"/>
              <w:sz w:val="22"/>
              <w:szCs w:val="22"/>
            </w:rPr>
          </w:pPr>
          <w:hyperlink w:anchor="_Toc6261308" w:history="1">
            <w:r w:rsidR="00282BCF" w:rsidRPr="00581080">
              <w:rPr>
                <w:rStyle w:val="Hiperhivatkozs"/>
              </w:rPr>
              <w:t>7.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TOVÁBBKÉPZÉSI ÉS BEISKOLÁZÁSI TERV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_Toc6261308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35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6F93AC77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09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7.1.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továbbképzési és beiskolázási terv elkészítése, véleményezése, módosítása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_Toc6261309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F4C5209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1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7.1.1.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továbbképzési és beiskolázási tervbe történő felvétel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_Toc6261310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DF3E008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11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7.1.2.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továbbképzéssel kapcsolatos egyéb rendelkezések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_Toc6261311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FE69F07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1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7.1.3.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Tanulmányi szerződés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_Toc6261312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6F766F" w14:textId="77777777" w:rsidR="00282BCF" w:rsidRPr="00581080" w:rsidRDefault="000C01AE">
          <w:pPr>
            <w:pStyle w:val="TJ1"/>
            <w:rPr>
              <w:rFonts w:eastAsiaTheme="minorEastAsia"/>
              <w:sz w:val="22"/>
              <w:szCs w:val="22"/>
            </w:rPr>
          </w:pPr>
          <w:hyperlink w:anchor="_Toc6261313" w:history="1">
            <w:r w:rsidR="00282BCF" w:rsidRPr="00581080">
              <w:rPr>
                <w:rStyle w:val="Hiperhivatkozs"/>
              </w:rPr>
              <w:t>8.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MÁS JOGSZABÁLY ÁLTAL A SZERVEZETI ÉS MŰKÖDÉSI SZABÁLYZATBA UTALT SZABÁLYOZÁS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_Toc6261313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36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581F3E37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1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Vagyonnyilatkozat-tételi kötelezettség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_Toc6261314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A29F2B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15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8.2.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iratkezelés szervezeti rendje, feladat- és hatáskörök, az iratkezelés felügyelete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_Toc6261315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6C110A3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1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8.2.1.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ügyvitel belső rendje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_Toc6261316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7A7F2CB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1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8.2.2.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postázás és a posta bontása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_Toc6261317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1A045A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18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8.2.3.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Elektronikus levelezés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_Toc6261318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E25C9C8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19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8.2.4.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Utalványozás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_Toc6261319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ABAFCBC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2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8.2.5.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Bélyegzők használata, kezelése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_Toc6261320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7E9489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21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8.2.6.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intézményben cégbélyegző használatára a következők jogosultak: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_Toc6261321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D151640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2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8.2.7.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Dokumentumok kiadásának szabályai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_Toc6261322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D035DDA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2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8.2.8.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Felügyelet, feladat- és hatáskörök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_Toc6261323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38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53474C6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2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8.3.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Belső ellenőrzés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_Toc6261324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38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8709E15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25" w:history="1">
            <w:r w:rsidR="00282BCF" w:rsidRPr="00581080">
              <w:rPr>
                <w:rStyle w:val="Hiperhivatkozs"/>
                <w:rFonts w:ascii="Times New Roman" w:hAnsi="Times New Roman"/>
                <w:caps/>
                <w:noProof/>
              </w:rPr>
              <w:t>8.3.1.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belső ellenőrzési feladatok ellátása, a belső kontrollrendszer működtetése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_Toc6261325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38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36D506A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2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8.3.2.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fenti célok elérése érdekében biztosított a belső ellenőrzést végzők függetlensége.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_Toc6261326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39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3B2C29C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2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8.4.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intézményi dokumentumok nyilvánossága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_Toc6261327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39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E094D2" w14:textId="77777777" w:rsidR="00282BCF" w:rsidRPr="00581080" w:rsidRDefault="000C01AE">
          <w:pPr>
            <w:pStyle w:val="TJ1"/>
            <w:rPr>
              <w:rFonts w:eastAsiaTheme="minorEastAsia"/>
              <w:sz w:val="22"/>
              <w:szCs w:val="22"/>
            </w:rPr>
          </w:pPr>
          <w:hyperlink w:anchor="_Toc6261328" w:history="1">
            <w:r w:rsidR="00282BCF" w:rsidRPr="00581080">
              <w:rPr>
                <w:rStyle w:val="Hiperhivatkozs"/>
              </w:rPr>
              <w:t>9.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a Városi Könyvtár működésére vonatkozó szabályok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_Toc6261328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40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11B9EDF8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29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városi könyvtár célja, küldetése: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_Toc6261329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40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4EB06FB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3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9.2.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könyvtár feladatai: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_Toc6261330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40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7779463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31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9.3.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könyvtár bevételi forrásai: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_Toc6261331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184858F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3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9.4.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könyvtár gyűjtőköre: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_Toc6261332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04B8DD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3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9.5.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könyvtár szervezeti elhelyezkedése a Művészetek Háza KK többfunkciós kulturális közintézményen belül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_Toc6261333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3497C7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3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9.6.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szakmai vezető feladatai és jogköre: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_Toc6261334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41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0AF8E8D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35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9.7.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Szervezeti egységek: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_Toc6261335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42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9FC8838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3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9.7.1.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Felnőtt-könyvtár: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_Toc6261336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42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802B3BF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3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9.7.2.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Gyermek-könyvtár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_Toc6261337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AB67357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38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9.8.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Tevékenységek: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_Toc6261338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98FD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39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9.9.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könyvtár működésének főbb szabályai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_Toc6261339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C0E738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4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9.9.1.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könyvtár nyitvatartási ideje: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_Toc6261340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43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07329DB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41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9.9.2.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munkaidő beosztása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_Toc6261341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D19A096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4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9.9.3.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Az intézmény kapcsolatrendszere: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_Toc6261342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B324EDE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43" w:history="1">
            <w:r w:rsidR="00282BCF" w:rsidRPr="00581080">
              <w:rPr>
                <w:rStyle w:val="Hiperhivatkozs"/>
                <w:rFonts w:ascii="Times New Roman" w:eastAsia="Calibri" w:hAnsi="Times New Roman"/>
                <w:noProof/>
              </w:rPr>
              <w:t>9.10.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eastAsia="Calibri" w:hAnsi="Times New Roman"/>
                <w:noProof/>
              </w:rPr>
              <w:t>Könyvtárhasználati Szabályzat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_Toc6261343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087337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4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9.10.1.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könyvtár használói: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_Toc6261344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338D349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45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9.10.2.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könyvtárhasználat módja: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_Toc6261345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44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0E43E2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46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9.10.3.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Látogató: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_Toc6261346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C4ED698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47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9.10.4.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beiratkozott olvasó: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_Toc6261347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45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78B667A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48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9.10.5.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A könyvtári dokumentumok kölcsönzése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_Toc6261348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46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9E72778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49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9.10.6.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Könyvtárközi kölcsönzés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_Toc6261349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3E1F592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50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9.10.7.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Általános könyvtárhasználati rend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_Toc6261350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47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E96A6C0" w14:textId="77777777" w:rsidR="00282BCF" w:rsidRPr="00581080" w:rsidRDefault="000C01AE">
          <w:pPr>
            <w:pStyle w:val="TJ1"/>
            <w:rPr>
              <w:rFonts w:eastAsiaTheme="minorEastAsia"/>
              <w:sz w:val="22"/>
              <w:szCs w:val="22"/>
            </w:rPr>
          </w:pPr>
          <w:hyperlink w:anchor="_Toc6261351" w:history="1">
            <w:r w:rsidR="00282BCF" w:rsidRPr="00581080">
              <w:rPr>
                <w:rStyle w:val="Hiperhivatkozs"/>
              </w:rPr>
              <w:t>10.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A Művészetek Háza Szervezeti Működési Szabályzatának mellékletei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_Toc6261351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47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6487DCE1" w14:textId="77777777" w:rsidR="00282BCF" w:rsidRPr="00581080" w:rsidRDefault="000C01AE">
          <w:pPr>
            <w:pStyle w:val="TJ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261352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10.1.</w:t>
            </w:r>
            <w:r w:rsidR="00282BCF" w:rsidRPr="00581080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Könyvtár - Mellékletek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_Toc6261352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48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B31885E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53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10.1.1.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Könyvtár 1. sz. melléklet - Számítógép-használati szabályzat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_Toc6261353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49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64955D1" w14:textId="77777777" w:rsidR="00282BCF" w:rsidRPr="00581080" w:rsidRDefault="000C01AE">
          <w:pPr>
            <w:pStyle w:val="TJ3"/>
            <w:tabs>
              <w:tab w:val="left" w:pos="1320"/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6261354" w:history="1"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10.1.2.</w:t>
            </w:r>
            <w:r w:rsidR="00282BCF" w:rsidRPr="00581080">
              <w:rPr>
                <w:rFonts w:ascii="Times New Roman" w:hAnsi="Times New Roman"/>
                <w:noProof/>
              </w:rPr>
              <w:tab/>
            </w:r>
            <w:r w:rsidR="00282BCF" w:rsidRPr="00581080">
              <w:rPr>
                <w:rStyle w:val="Hiperhivatkozs"/>
                <w:rFonts w:ascii="Times New Roman" w:hAnsi="Times New Roman"/>
                <w:noProof/>
              </w:rPr>
              <w:t>Könyvtár 2. sz. melléklet - Könyvtári szolgáltatások díjai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ab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instrText xml:space="preserve"> PAGEREF _Toc6261354 \h </w:instrText>
            </w:r>
            <w:r w:rsidR="00282BCF" w:rsidRPr="00581080">
              <w:rPr>
                <w:rFonts w:ascii="Times New Roman" w:hAnsi="Times New Roman"/>
                <w:noProof/>
                <w:webHidden/>
              </w:rPr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t>49</w:t>
            </w:r>
            <w:r w:rsidR="00282BCF" w:rsidRPr="0058108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6DFA56" w14:textId="77777777" w:rsidR="00282BCF" w:rsidRPr="00581080" w:rsidRDefault="000C01AE">
          <w:pPr>
            <w:pStyle w:val="TJ1"/>
            <w:rPr>
              <w:rFonts w:eastAsiaTheme="minorEastAsia"/>
              <w:sz w:val="22"/>
              <w:szCs w:val="22"/>
            </w:rPr>
          </w:pPr>
          <w:hyperlink w:anchor="_Toc6261355" w:history="1">
            <w:r w:rsidR="00282BCF" w:rsidRPr="00581080">
              <w:rPr>
                <w:rStyle w:val="Hiperhivatkozs"/>
              </w:rPr>
              <w:t>11.</w:t>
            </w:r>
            <w:r w:rsidR="00282BCF" w:rsidRPr="00581080">
              <w:rPr>
                <w:rFonts w:eastAsiaTheme="minorEastAsia"/>
                <w:sz w:val="22"/>
                <w:szCs w:val="22"/>
              </w:rPr>
              <w:tab/>
            </w:r>
            <w:r w:rsidR="00282BCF" w:rsidRPr="00581080">
              <w:rPr>
                <w:rStyle w:val="Hiperhivatkozs"/>
              </w:rPr>
              <w:t>ZÁRÓ RENDELKEZÉSEK</w:t>
            </w:r>
            <w:r w:rsidR="00282BCF" w:rsidRPr="00581080">
              <w:rPr>
                <w:webHidden/>
              </w:rPr>
              <w:tab/>
            </w:r>
            <w:r w:rsidR="00282BCF" w:rsidRPr="00581080">
              <w:rPr>
                <w:webHidden/>
              </w:rPr>
              <w:fldChar w:fldCharType="begin"/>
            </w:r>
            <w:r w:rsidR="00282BCF" w:rsidRPr="00581080">
              <w:rPr>
                <w:webHidden/>
              </w:rPr>
              <w:instrText xml:space="preserve"> PAGEREF _Toc6261355 \h </w:instrText>
            </w:r>
            <w:r w:rsidR="00282BCF" w:rsidRPr="00581080">
              <w:rPr>
                <w:webHidden/>
              </w:rPr>
            </w:r>
            <w:r w:rsidR="00282BCF" w:rsidRPr="00581080">
              <w:rPr>
                <w:webHidden/>
              </w:rPr>
              <w:fldChar w:fldCharType="separate"/>
            </w:r>
            <w:r w:rsidR="00282BCF" w:rsidRPr="00581080">
              <w:rPr>
                <w:webHidden/>
              </w:rPr>
              <w:t>51</w:t>
            </w:r>
            <w:r w:rsidR="00282BCF" w:rsidRPr="00581080">
              <w:rPr>
                <w:webHidden/>
              </w:rPr>
              <w:fldChar w:fldCharType="end"/>
            </w:r>
          </w:hyperlink>
        </w:p>
        <w:p w14:paraId="44296CB0" w14:textId="77777777" w:rsidR="00AE6AE7" w:rsidRPr="00581080" w:rsidRDefault="00AE6AE7">
          <w:pPr>
            <w:rPr>
              <w:rFonts w:ascii="Times New Roman" w:hAnsi="Times New Roman"/>
            </w:rPr>
          </w:pPr>
          <w:r w:rsidRPr="00581080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043B85AA" w14:textId="77777777" w:rsidR="008327F2" w:rsidRPr="00DF594E" w:rsidRDefault="008327F2" w:rsidP="001D6068">
      <w:pPr>
        <w:rPr>
          <w:rFonts w:ascii="Times New Roman" w:hAnsi="Times New Roman"/>
          <w:b/>
        </w:rPr>
      </w:pPr>
    </w:p>
    <w:p w14:paraId="7A83898B" w14:textId="77777777" w:rsidR="00975206" w:rsidRPr="00DF594E" w:rsidRDefault="00975206" w:rsidP="00C87815">
      <w:pPr>
        <w:pStyle w:val="Cmsor1"/>
      </w:pPr>
      <w:bookmarkStart w:id="1" w:name="_Toc6222957"/>
      <w:bookmarkStart w:id="2" w:name="_Toc6255317"/>
      <w:bookmarkStart w:id="3" w:name="_Toc6256836"/>
      <w:bookmarkStart w:id="4" w:name="_Toc6261232"/>
      <w:bookmarkStart w:id="5" w:name="_Hlk6219778"/>
      <w:r w:rsidRPr="00DF594E">
        <w:lastRenderedPageBreak/>
        <w:t xml:space="preserve">A SZERVEZETI ÉS MŰKÖDÉSI SZABÁLYZAT </w:t>
      </w:r>
      <w:r w:rsidR="001B7CC1">
        <w:br/>
      </w:r>
      <w:r w:rsidRPr="00DF594E">
        <w:t>HATÁLYA</w:t>
      </w:r>
      <w:r w:rsidR="006D2840" w:rsidRPr="00DF594E">
        <w:t>, CÉLJA</w:t>
      </w:r>
      <w:bookmarkEnd w:id="1"/>
      <w:bookmarkEnd w:id="2"/>
      <w:bookmarkEnd w:id="3"/>
      <w:bookmarkEnd w:id="4"/>
    </w:p>
    <w:bookmarkEnd w:id="5"/>
    <w:p w14:paraId="2340A1F1" w14:textId="77777777" w:rsidR="00975206" w:rsidRPr="00DF594E" w:rsidRDefault="00975206" w:rsidP="00AB7E1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1916B8D" w14:textId="705C2381" w:rsidR="00975206" w:rsidRDefault="00975206" w:rsidP="00AB7E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közművelődési intézmény </w:t>
      </w:r>
      <w:r w:rsidRPr="00DF594E">
        <w:rPr>
          <w:rFonts w:ascii="Times New Roman" w:hAnsi="Times New Roman"/>
          <w:b/>
          <w:bCs/>
          <w:sz w:val="24"/>
          <w:szCs w:val="24"/>
        </w:rPr>
        <w:t xml:space="preserve">Szervezeti és Működési Szabályzata </w:t>
      </w:r>
      <w:r w:rsidRPr="00DF594E">
        <w:rPr>
          <w:rFonts w:ascii="Times New Roman" w:hAnsi="Times New Roman"/>
          <w:sz w:val="24"/>
          <w:szCs w:val="24"/>
        </w:rPr>
        <w:t xml:space="preserve">(a továbbiakban SZMSZ) olyan </w:t>
      </w:r>
      <w:r w:rsidRPr="00DF594E">
        <w:rPr>
          <w:rFonts w:ascii="Times New Roman" w:hAnsi="Times New Roman"/>
          <w:b/>
          <w:bCs/>
          <w:sz w:val="24"/>
          <w:szCs w:val="24"/>
        </w:rPr>
        <w:t>alapdokumentum</w:t>
      </w:r>
      <w:r w:rsidRPr="00DF594E">
        <w:rPr>
          <w:rFonts w:ascii="Times New Roman" w:hAnsi="Times New Roman"/>
          <w:sz w:val="24"/>
          <w:szCs w:val="24"/>
        </w:rPr>
        <w:t>, amely leírja, szabályozza az intézményre,</w:t>
      </w:r>
      <w:r w:rsidR="007076D2">
        <w:rPr>
          <w:rFonts w:ascii="Times New Roman" w:hAnsi="Times New Roman"/>
          <w:sz w:val="24"/>
          <w:szCs w:val="24"/>
        </w:rPr>
        <w:t xml:space="preserve"> ill. annak</w:t>
      </w:r>
      <w:r w:rsidRPr="00DF594E">
        <w:rPr>
          <w:rFonts w:ascii="Times New Roman" w:hAnsi="Times New Roman"/>
          <w:sz w:val="24"/>
          <w:szCs w:val="24"/>
        </w:rPr>
        <w:t xml:space="preserve"> működési területére, fenntartójára, felügyeletére vonatkozó adatokat. Meghatározza az intézmény működé</w:t>
      </w:r>
      <w:r w:rsidR="007076D2">
        <w:rPr>
          <w:rFonts w:ascii="Times New Roman" w:hAnsi="Times New Roman"/>
          <w:sz w:val="24"/>
          <w:szCs w:val="24"/>
        </w:rPr>
        <w:t>-</w:t>
      </w:r>
      <w:r w:rsidRPr="00DF594E">
        <w:rPr>
          <w:rFonts w:ascii="Times New Roman" w:hAnsi="Times New Roman"/>
          <w:sz w:val="24"/>
          <w:szCs w:val="24"/>
        </w:rPr>
        <w:t>sének céljait, az intézmény szervezeti felépítését, működésének belső rendjét, az intézmény külső kapcsolatait. Az SZMSZ a közművelődési intézményeket érintő hatályos jogszabályok figyelembevételével, valamint az Alapító Okirattal összhangban készült.</w:t>
      </w:r>
    </w:p>
    <w:p w14:paraId="19CAF79D" w14:textId="77777777" w:rsidR="007076D2" w:rsidRPr="00DF594E" w:rsidRDefault="007076D2" w:rsidP="00AB7E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2D7C143" w14:textId="77777777" w:rsidR="00975206" w:rsidRPr="00DF594E" w:rsidRDefault="00975206" w:rsidP="00AB7E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b/>
          <w:sz w:val="24"/>
          <w:szCs w:val="24"/>
        </w:rPr>
        <w:t>Az SZMSZ</w:t>
      </w:r>
      <w:r w:rsidRPr="00DF594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b/>
          <w:bCs/>
          <w:sz w:val="24"/>
          <w:szCs w:val="24"/>
        </w:rPr>
        <w:t>hatálya kiterjed</w:t>
      </w:r>
      <w:r w:rsidRPr="00DF594E">
        <w:rPr>
          <w:rFonts w:ascii="Times New Roman" w:hAnsi="Times New Roman"/>
          <w:sz w:val="24"/>
          <w:szCs w:val="24"/>
        </w:rPr>
        <w:t>:</w:t>
      </w:r>
    </w:p>
    <w:p w14:paraId="6A1DF44A" w14:textId="00E0EBE8" w:rsidR="00975206" w:rsidRPr="00DF594E" w:rsidRDefault="00975206" w:rsidP="00AB7E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- az intézmény vezetőjére</w:t>
      </w:r>
      <w:r w:rsidR="00D26685">
        <w:rPr>
          <w:rFonts w:ascii="Times New Roman" w:hAnsi="Times New Roman"/>
          <w:sz w:val="24"/>
          <w:szCs w:val="24"/>
        </w:rPr>
        <w:t>,</w:t>
      </w:r>
      <w:r w:rsidRPr="00DF594E">
        <w:rPr>
          <w:rFonts w:ascii="Times New Roman" w:hAnsi="Times New Roman"/>
          <w:sz w:val="24"/>
          <w:szCs w:val="24"/>
        </w:rPr>
        <w:t xml:space="preserve"> </w:t>
      </w:r>
    </w:p>
    <w:p w14:paraId="1A31B518" w14:textId="4FC6DE06" w:rsidR="00975206" w:rsidRPr="00DF594E" w:rsidRDefault="00975206" w:rsidP="00AB7E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- az intézményben foglalkoztatottakra</w:t>
      </w:r>
      <w:r w:rsidR="00D26685">
        <w:rPr>
          <w:rFonts w:ascii="Times New Roman" w:hAnsi="Times New Roman"/>
          <w:sz w:val="24"/>
          <w:szCs w:val="24"/>
        </w:rPr>
        <w:t>,</w:t>
      </w:r>
    </w:p>
    <w:p w14:paraId="7FFD1702" w14:textId="77777777" w:rsidR="00975206" w:rsidRPr="00DF594E" w:rsidRDefault="00975206" w:rsidP="00AB7E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- az intézményt használó közösségekre, szervezetekre, vállalkozásokra,</w:t>
      </w:r>
    </w:p>
    <w:p w14:paraId="2B6897E5" w14:textId="1B40759C" w:rsidR="00975206" w:rsidRPr="00DF594E" w:rsidRDefault="00975206" w:rsidP="00AB7E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- az intézmény szolgáltatásait igénybe vevőkre</w:t>
      </w:r>
      <w:r w:rsidR="00D26685">
        <w:rPr>
          <w:rFonts w:ascii="Times New Roman" w:hAnsi="Times New Roman"/>
          <w:sz w:val="24"/>
          <w:szCs w:val="24"/>
        </w:rPr>
        <w:t>.</w:t>
      </w:r>
      <w:r w:rsidRPr="00DF594E">
        <w:rPr>
          <w:rFonts w:ascii="Times New Roman" w:hAnsi="Times New Roman"/>
          <w:sz w:val="24"/>
          <w:szCs w:val="24"/>
        </w:rPr>
        <w:t xml:space="preserve"> </w:t>
      </w:r>
    </w:p>
    <w:p w14:paraId="669802E2" w14:textId="77777777" w:rsidR="00975206" w:rsidRPr="00DF594E" w:rsidRDefault="00975206" w:rsidP="00AB7E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B37802" w14:textId="77777777" w:rsidR="00975206" w:rsidRPr="00A168FB" w:rsidRDefault="00975206" w:rsidP="00C87815">
      <w:pPr>
        <w:pStyle w:val="Cmsor2"/>
      </w:pPr>
      <w:bookmarkStart w:id="6" w:name="_Toc6261233"/>
      <w:r w:rsidRPr="00A168FB">
        <w:t>A Szervezeti és Működési Szabályzat célja:</w:t>
      </w:r>
      <w:bookmarkEnd w:id="6"/>
    </w:p>
    <w:p w14:paraId="300FD1C0" w14:textId="77777777" w:rsidR="00333D1E" w:rsidRPr="00DF594E" w:rsidRDefault="00333D1E" w:rsidP="00333D1E">
      <w:pPr>
        <w:rPr>
          <w:rFonts w:ascii="Times New Roman" w:hAnsi="Times New Roman"/>
          <w:i/>
          <w:sz w:val="24"/>
          <w:szCs w:val="24"/>
        </w:rPr>
      </w:pPr>
      <w:r w:rsidRPr="00DF594E">
        <w:rPr>
          <w:rFonts w:ascii="Times New Roman" w:hAnsi="Times New Roman"/>
          <w:i/>
          <w:sz w:val="24"/>
          <w:szCs w:val="24"/>
        </w:rPr>
        <w:t>[368/2011. (XII. 31.) Korm. rendelet (továbbiakban Ávr.) 13. § (1) bekezdés b) pontja; alapító okirat]</w:t>
      </w:r>
    </w:p>
    <w:p w14:paraId="69EE7150" w14:textId="1C5D7909" w:rsidR="00CC4396" w:rsidRPr="0020029D" w:rsidRDefault="00975206" w:rsidP="002002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jelen szervezeti és működési szabályzat célja, hogy a Pilisvörösvár Város Önkormányzata kötelező feladatait képező közművelődési, könyvtári szolgáltatások ellátására közös integrált szervezettel alapított intézmény folyamatos és hatékony működésének kereteit</w:t>
      </w:r>
      <w:r w:rsidR="007076D2">
        <w:rPr>
          <w:rFonts w:ascii="Times New Roman" w:hAnsi="Times New Roman"/>
          <w:sz w:val="24"/>
          <w:szCs w:val="24"/>
        </w:rPr>
        <w:t>,</w:t>
      </w:r>
      <w:r w:rsidRPr="00DF594E">
        <w:rPr>
          <w:rFonts w:ascii="Times New Roman" w:hAnsi="Times New Roman"/>
          <w:sz w:val="24"/>
          <w:szCs w:val="24"/>
        </w:rPr>
        <w:t xml:space="preserve"> és az ezt biztosító szervezeti formát meghatározza. Célja, hogy rögzítse az intézmény adatait, szervezeti felépítését, működésének belső rendjét, a külső kapcsolataira vonatkozó megállapításokat és azokat a rendelkezéseket, melyeket jogszabály nem utal más hatáskörbe.</w:t>
      </w:r>
      <w:bookmarkStart w:id="7" w:name="_Toc449000959"/>
      <w:bookmarkStart w:id="8" w:name="_Toc449005188"/>
    </w:p>
    <w:p w14:paraId="7B7DFD99" w14:textId="77777777" w:rsidR="009668C0" w:rsidRPr="00A168FB" w:rsidRDefault="00A4307B" w:rsidP="00A4307B">
      <w:pPr>
        <w:pStyle w:val="Cmsor2"/>
        <w:numPr>
          <w:ilvl w:val="1"/>
          <w:numId w:val="51"/>
        </w:numPr>
      </w:pPr>
      <w:r>
        <w:t xml:space="preserve"> </w:t>
      </w:r>
      <w:bookmarkStart w:id="9" w:name="_Toc6261234"/>
      <w:r w:rsidR="00A168FB" w:rsidRPr="00A168FB">
        <w:t>A</w:t>
      </w:r>
      <w:r w:rsidR="009668C0" w:rsidRPr="00A168FB">
        <w:t>z intézmény adatai</w:t>
      </w:r>
      <w:bookmarkEnd w:id="9"/>
    </w:p>
    <w:p w14:paraId="2B76DA3C" w14:textId="77777777" w:rsidR="009668C0" w:rsidRPr="00DF594E" w:rsidRDefault="009668C0" w:rsidP="005B6737">
      <w:pPr>
        <w:numPr>
          <w:ilvl w:val="0"/>
          <w:numId w:val="36"/>
        </w:numPr>
        <w:spacing w:after="0" w:line="360" w:lineRule="auto"/>
        <w:ind w:left="357"/>
        <w:jc w:val="both"/>
        <w:rPr>
          <w:rFonts w:ascii="Times New Roman" w:hAnsi="Times New Roman"/>
          <w:b/>
          <w:szCs w:val="24"/>
        </w:rPr>
      </w:pPr>
      <w:r w:rsidRPr="00DF594E">
        <w:rPr>
          <w:rFonts w:ascii="Times New Roman" w:hAnsi="Times New Roman"/>
          <w:b/>
          <w:szCs w:val="24"/>
        </w:rPr>
        <w:t>Az intézmény elnevezése, székhelye, címe</w:t>
      </w:r>
    </w:p>
    <w:tbl>
      <w:tblPr>
        <w:tblW w:w="910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9"/>
        <w:gridCol w:w="5923"/>
      </w:tblGrid>
      <w:tr w:rsidR="009668C0" w:rsidRPr="00DF594E" w14:paraId="00F448BF" w14:textId="77777777" w:rsidTr="009668C0">
        <w:tc>
          <w:tcPr>
            <w:tcW w:w="3179" w:type="dxa"/>
          </w:tcPr>
          <w:p w14:paraId="099EE8D2" w14:textId="77777777" w:rsidR="009668C0" w:rsidRPr="00DF594E" w:rsidRDefault="009668C0" w:rsidP="00C43AF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Megnevezése:</w:t>
            </w:r>
          </w:p>
        </w:tc>
        <w:tc>
          <w:tcPr>
            <w:tcW w:w="5923" w:type="dxa"/>
          </w:tcPr>
          <w:p w14:paraId="30567C88" w14:textId="77777777" w:rsidR="009668C0" w:rsidRPr="00DF594E" w:rsidRDefault="009668C0" w:rsidP="00C43AF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Művészetek Háza Kulturális Központ és Városi Könyvtár</w:t>
            </w:r>
          </w:p>
        </w:tc>
      </w:tr>
      <w:tr w:rsidR="009668C0" w:rsidRPr="00DF594E" w14:paraId="1FBB919A" w14:textId="77777777" w:rsidTr="009668C0">
        <w:tc>
          <w:tcPr>
            <w:tcW w:w="3179" w:type="dxa"/>
          </w:tcPr>
          <w:p w14:paraId="6EBB4627" w14:textId="10BD32BB" w:rsidR="009668C0" w:rsidRPr="00DF594E" w:rsidRDefault="009668C0" w:rsidP="00A04C31">
            <w:pPr>
              <w:spacing w:after="0" w:line="276" w:lineRule="auto"/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3" w:type="dxa"/>
          </w:tcPr>
          <w:p w14:paraId="217F275A" w14:textId="77777777" w:rsidR="009668C0" w:rsidRPr="00DF594E" w:rsidRDefault="009668C0" w:rsidP="00C43AF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61571CD" w14:textId="77777777" w:rsidR="009668C0" w:rsidRPr="00DF594E" w:rsidRDefault="009668C0" w:rsidP="00C43AF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9CD8966" w14:textId="77777777" w:rsidR="009668C0" w:rsidRPr="00DF594E" w:rsidRDefault="009668C0" w:rsidP="009668C0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5D1D00B2" w14:textId="77777777" w:rsidR="009668C0" w:rsidRPr="00DF594E" w:rsidRDefault="009668C0" w:rsidP="005B673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b/>
          <w:szCs w:val="24"/>
        </w:rPr>
      </w:pPr>
      <w:r w:rsidRPr="00DF594E">
        <w:rPr>
          <w:rFonts w:ascii="Times New Roman" w:hAnsi="Times New Roman"/>
          <w:b/>
          <w:szCs w:val="24"/>
        </w:rPr>
        <w:t>Az intézmény székhelye, elérhetősége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9"/>
        <w:gridCol w:w="5923"/>
      </w:tblGrid>
      <w:tr w:rsidR="009668C0" w:rsidRPr="00DF594E" w14:paraId="3AE031F8" w14:textId="77777777" w:rsidTr="00EA0BEF">
        <w:tc>
          <w:tcPr>
            <w:tcW w:w="3179" w:type="dxa"/>
          </w:tcPr>
          <w:p w14:paraId="3CB08335" w14:textId="77777777" w:rsidR="009668C0" w:rsidRPr="00DF594E" w:rsidRDefault="009668C0" w:rsidP="000D18D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923" w:type="dxa"/>
          </w:tcPr>
          <w:p w14:paraId="5AA65A39" w14:textId="77777777" w:rsidR="009668C0" w:rsidRPr="00DF594E" w:rsidRDefault="009668C0" w:rsidP="000D18D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 xml:space="preserve">2085 Pilisvörösvár, Fő u. 127. </w:t>
            </w:r>
          </w:p>
        </w:tc>
      </w:tr>
      <w:tr w:rsidR="009668C0" w:rsidRPr="00DF594E" w14:paraId="6AA9B68B" w14:textId="77777777" w:rsidTr="00EA0BEF">
        <w:tc>
          <w:tcPr>
            <w:tcW w:w="3179" w:type="dxa"/>
          </w:tcPr>
          <w:p w14:paraId="45E9DB33" w14:textId="77777777" w:rsidR="009668C0" w:rsidRPr="00DF594E" w:rsidRDefault="009668C0" w:rsidP="00C4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5923" w:type="dxa"/>
          </w:tcPr>
          <w:p w14:paraId="378B00C7" w14:textId="1629EAD1" w:rsidR="009668C0" w:rsidRPr="00DF594E" w:rsidRDefault="007076D2" w:rsidP="00C43A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 </w:t>
            </w:r>
            <w:r w:rsidR="009668C0"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26 333062</w:t>
            </w:r>
          </w:p>
        </w:tc>
      </w:tr>
      <w:tr w:rsidR="009668C0" w:rsidRPr="00DF594E" w14:paraId="3C6DB473" w14:textId="77777777" w:rsidTr="00EA0BEF">
        <w:tc>
          <w:tcPr>
            <w:tcW w:w="3179" w:type="dxa"/>
          </w:tcPr>
          <w:p w14:paraId="0BCCF40D" w14:textId="77777777" w:rsidR="009668C0" w:rsidRPr="00DF594E" w:rsidRDefault="009668C0" w:rsidP="00C4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>Faxszáma:</w:t>
            </w:r>
          </w:p>
        </w:tc>
        <w:tc>
          <w:tcPr>
            <w:tcW w:w="5923" w:type="dxa"/>
          </w:tcPr>
          <w:p w14:paraId="50BB4C5F" w14:textId="77777777" w:rsidR="009668C0" w:rsidRPr="00DF594E" w:rsidRDefault="009668C0" w:rsidP="00C4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</w:tr>
      <w:tr w:rsidR="009668C0" w:rsidRPr="00DF594E" w14:paraId="4C2ECD09" w14:textId="77777777" w:rsidTr="00EA0BEF">
        <w:tc>
          <w:tcPr>
            <w:tcW w:w="3179" w:type="dxa"/>
          </w:tcPr>
          <w:p w14:paraId="57B074BF" w14:textId="77777777" w:rsidR="009668C0" w:rsidRPr="00DF594E" w:rsidRDefault="009668C0" w:rsidP="00C4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>Honlap címe:</w:t>
            </w:r>
          </w:p>
        </w:tc>
        <w:tc>
          <w:tcPr>
            <w:tcW w:w="5923" w:type="dxa"/>
          </w:tcPr>
          <w:p w14:paraId="277B9C7A" w14:textId="77777777" w:rsidR="009668C0" w:rsidRPr="00DF594E" w:rsidRDefault="009668C0" w:rsidP="00C4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>www.mhpv.hu</w:t>
            </w:r>
          </w:p>
        </w:tc>
      </w:tr>
      <w:tr w:rsidR="009668C0" w:rsidRPr="00DF594E" w14:paraId="0A79975D" w14:textId="77777777" w:rsidTr="00EA0BEF">
        <w:tc>
          <w:tcPr>
            <w:tcW w:w="3179" w:type="dxa"/>
          </w:tcPr>
          <w:p w14:paraId="3A7CAE82" w14:textId="1783141E" w:rsidR="009668C0" w:rsidRPr="00DF594E" w:rsidRDefault="009668C0" w:rsidP="00C4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>E-mail cím</w:t>
            </w:r>
            <w:r w:rsidR="00B13AFA">
              <w:rPr>
                <w:rFonts w:ascii="Times New Roman" w:hAnsi="Times New Roman"/>
                <w:sz w:val="24"/>
                <w:szCs w:val="24"/>
              </w:rPr>
              <w:t>ei</w:t>
            </w:r>
            <w:r w:rsidRPr="00DF5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3" w:type="dxa"/>
          </w:tcPr>
          <w:p w14:paraId="5C3F7BB4" w14:textId="77777777" w:rsidR="009668C0" w:rsidRPr="00DF594E" w:rsidRDefault="000C01AE" w:rsidP="00C43A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9668C0" w:rsidRPr="00DF594E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mhigazgato@mhpv.hu</w:t>
              </w:r>
            </w:hyperlink>
            <w:r w:rsidR="009668C0"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="009668C0" w:rsidRPr="00DF594E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kozmuvelodes@mhpv.hu, gazdasagi@mhpv.hu</w:t>
              </w:r>
            </w:hyperlink>
            <w:r w:rsidR="009668C0"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="009668C0" w:rsidRPr="00DF594E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mhpvporta@gmail.com</w:t>
              </w:r>
            </w:hyperlink>
            <w:r w:rsidR="009668C0"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5B07EA2" w14:textId="77777777" w:rsidR="009668C0" w:rsidRPr="00DF594E" w:rsidRDefault="009668C0" w:rsidP="000D18D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EF7015E" w14:textId="77777777" w:rsidR="009668C0" w:rsidRPr="00DF594E" w:rsidRDefault="009668C0" w:rsidP="005B673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b/>
          <w:szCs w:val="24"/>
        </w:rPr>
        <w:lastRenderedPageBreak/>
        <w:t>Az intézmény telephelyei</w:t>
      </w:r>
    </w:p>
    <w:tbl>
      <w:tblPr>
        <w:tblW w:w="910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9"/>
        <w:gridCol w:w="5923"/>
      </w:tblGrid>
      <w:tr w:rsidR="009668C0" w:rsidRPr="00DF594E" w14:paraId="7B7D64ED" w14:textId="77777777" w:rsidTr="009668C0">
        <w:tc>
          <w:tcPr>
            <w:tcW w:w="3179" w:type="dxa"/>
          </w:tcPr>
          <w:p w14:paraId="34FC3802" w14:textId="77777777" w:rsidR="009668C0" w:rsidRPr="00DF594E" w:rsidRDefault="009668C0" w:rsidP="00C43AF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Címe:</w:t>
            </w:r>
          </w:p>
        </w:tc>
        <w:tc>
          <w:tcPr>
            <w:tcW w:w="5923" w:type="dxa"/>
          </w:tcPr>
          <w:p w14:paraId="4AFD7BCB" w14:textId="77777777" w:rsidR="009668C0" w:rsidRPr="00DF594E" w:rsidRDefault="009668C0" w:rsidP="00C43AFA">
            <w:pPr>
              <w:numPr>
                <w:ilvl w:val="1"/>
                <w:numId w:val="3"/>
              </w:numPr>
              <w:shd w:val="clear" w:color="auto" w:fill="FFFFFF"/>
              <w:spacing w:after="0" w:line="276" w:lineRule="auto"/>
              <w:ind w:left="56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Cs w:val="24"/>
              </w:rPr>
              <w:t>Pilisvörösvár, Fő utca 82. (Városi Könyvtár)</w:t>
            </w:r>
          </w:p>
          <w:p w14:paraId="7982F721" w14:textId="77777777" w:rsidR="009668C0" w:rsidRPr="00DF594E" w:rsidRDefault="009668C0" w:rsidP="00C43AFA">
            <w:pPr>
              <w:numPr>
                <w:ilvl w:val="1"/>
                <w:numId w:val="3"/>
              </w:numPr>
              <w:shd w:val="clear" w:color="auto" w:fill="FFFFFF"/>
              <w:spacing w:after="0" w:line="276" w:lineRule="auto"/>
              <w:ind w:left="56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Cs w:val="24"/>
              </w:rPr>
              <w:t>Pilisvörösvár, Szabadság utca 21. (Zeneiskola)</w:t>
            </w:r>
          </w:p>
          <w:p w14:paraId="304FABC5" w14:textId="61220AB2" w:rsidR="009668C0" w:rsidRPr="00DF594E" w:rsidRDefault="009668C0" w:rsidP="00C43AFA">
            <w:pPr>
              <w:numPr>
                <w:ilvl w:val="1"/>
                <w:numId w:val="3"/>
              </w:numPr>
              <w:shd w:val="clear" w:color="auto" w:fill="FFFFFF"/>
              <w:spacing w:after="0" w:line="276" w:lineRule="auto"/>
              <w:ind w:left="56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Cs w:val="24"/>
              </w:rPr>
              <w:t xml:space="preserve">Pilisvörösvár, Fő utca 104. (Sváb </w:t>
            </w:r>
            <w:r w:rsidR="007076D2">
              <w:rPr>
                <w:rFonts w:ascii="Times New Roman" w:hAnsi="Times New Roman"/>
                <w:color w:val="000000"/>
                <w:szCs w:val="24"/>
              </w:rPr>
              <w:t>S</w:t>
            </w:r>
            <w:r w:rsidRPr="00DF594E">
              <w:rPr>
                <w:rFonts w:ascii="Times New Roman" w:hAnsi="Times New Roman"/>
                <w:color w:val="000000"/>
                <w:szCs w:val="24"/>
              </w:rPr>
              <w:t>arok)</w:t>
            </w:r>
          </w:p>
        </w:tc>
      </w:tr>
    </w:tbl>
    <w:p w14:paraId="1495D96D" w14:textId="77777777" w:rsidR="009668C0" w:rsidRPr="00DF594E" w:rsidRDefault="009668C0" w:rsidP="009668C0">
      <w:pPr>
        <w:jc w:val="both"/>
        <w:rPr>
          <w:rFonts w:ascii="Times New Roman" w:hAnsi="Times New Roman"/>
          <w:szCs w:val="24"/>
        </w:rPr>
      </w:pPr>
    </w:p>
    <w:p w14:paraId="53C2F1DB" w14:textId="77777777" w:rsidR="009668C0" w:rsidRPr="00DF594E" w:rsidRDefault="009668C0" w:rsidP="005B673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F594E">
        <w:rPr>
          <w:rFonts w:ascii="Times New Roman" w:hAnsi="Times New Roman"/>
          <w:b/>
          <w:szCs w:val="24"/>
        </w:rPr>
        <w:t>Az intézmény alapítása</w:t>
      </w:r>
    </w:p>
    <w:p w14:paraId="78C52E6E" w14:textId="77777777" w:rsidR="009668C0" w:rsidRPr="00DF594E" w:rsidRDefault="009668C0" w:rsidP="009668C0">
      <w:pPr>
        <w:jc w:val="both"/>
        <w:rPr>
          <w:rFonts w:ascii="Times New Roman" w:hAnsi="Times New Roman"/>
          <w:szCs w:val="24"/>
        </w:rPr>
      </w:pPr>
    </w:p>
    <w:tbl>
      <w:tblPr>
        <w:tblW w:w="910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9"/>
        <w:gridCol w:w="5923"/>
      </w:tblGrid>
      <w:tr w:rsidR="009668C0" w:rsidRPr="00DF594E" w14:paraId="22DBA115" w14:textId="77777777" w:rsidTr="009668C0">
        <w:tc>
          <w:tcPr>
            <w:tcW w:w="3179" w:type="dxa"/>
          </w:tcPr>
          <w:p w14:paraId="3F9323ED" w14:textId="77777777" w:rsidR="009668C0" w:rsidRPr="00DF594E" w:rsidRDefault="009668C0" w:rsidP="00C43AF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Alapító neve és székhelye</w:t>
            </w:r>
            <w:r w:rsidRPr="00DF5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D61F94" w14:textId="1FFB9C15" w:rsidR="009668C0" w:rsidRPr="00DF594E" w:rsidRDefault="00B13AFA" w:rsidP="00C43AF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9668C0" w:rsidRPr="00DF594E">
              <w:rPr>
                <w:rFonts w:ascii="Times New Roman" w:hAnsi="Times New Roman"/>
                <w:sz w:val="24"/>
                <w:szCs w:val="24"/>
              </w:rPr>
              <w:t xml:space="preserve">Az Intézmény alapításának időpontja: </w:t>
            </w:r>
            <w:r w:rsidR="00D266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923" w:type="dxa"/>
          </w:tcPr>
          <w:p w14:paraId="53863A7F" w14:textId="77777777" w:rsidR="009668C0" w:rsidRPr="00DF594E" w:rsidRDefault="009668C0" w:rsidP="00C43AF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Pilisvörösvár Város Önkormányzatának Képviselő-testülete, 2085 Pilisvörösvár, Fő tér 1.</w:t>
            </w:r>
          </w:p>
          <w:p w14:paraId="5F7EE9C9" w14:textId="5C94F672" w:rsidR="009668C0" w:rsidRPr="00DF594E" w:rsidRDefault="00774E5D" w:rsidP="00C43AF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2006. 08. 22.</w:t>
            </w:r>
          </w:p>
        </w:tc>
      </w:tr>
    </w:tbl>
    <w:p w14:paraId="5EBF6D08" w14:textId="77777777" w:rsidR="009668C0" w:rsidRPr="00DF594E" w:rsidRDefault="009668C0" w:rsidP="009668C0">
      <w:pPr>
        <w:jc w:val="both"/>
        <w:rPr>
          <w:rFonts w:ascii="Times New Roman" w:hAnsi="Times New Roman"/>
          <w:szCs w:val="24"/>
        </w:rPr>
      </w:pPr>
    </w:p>
    <w:p w14:paraId="70C6B3E7" w14:textId="77777777" w:rsidR="009668C0" w:rsidRPr="00DF594E" w:rsidRDefault="009668C0" w:rsidP="005B673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F594E">
        <w:rPr>
          <w:rFonts w:ascii="Times New Roman" w:hAnsi="Times New Roman"/>
          <w:b/>
          <w:szCs w:val="24"/>
        </w:rPr>
        <w:t>Az intézmény alapító okirata</w:t>
      </w:r>
    </w:p>
    <w:p w14:paraId="11F0A99E" w14:textId="77777777" w:rsidR="009668C0" w:rsidRPr="00DF594E" w:rsidRDefault="009668C0" w:rsidP="009668C0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5841"/>
      </w:tblGrid>
      <w:tr w:rsidR="009668C0" w:rsidRPr="00DF594E" w14:paraId="44996059" w14:textId="77777777" w:rsidTr="00EA0BEF">
        <w:tc>
          <w:tcPr>
            <w:tcW w:w="3261" w:type="dxa"/>
          </w:tcPr>
          <w:p w14:paraId="58A7E03F" w14:textId="77777777" w:rsidR="009668C0" w:rsidRPr="00DF594E" w:rsidRDefault="009668C0" w:rsidP="00C43AF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 xml:space="preserve">Alapító okirat kelte: </w:t>
            </w:r>
          </w:p>
        </w:tc>
        <w:tc>
          <w:tcPr>
            <w:tcW w:w="5841" w:type="dxa"/>
          </w:tcPr>
          <w:p w14:paraId="7196E342" w14:textId="288B7A03" w:rsidR="009668C0" w:rsidRPr="00DF594E" w:rsidRDefault="009668C0" w:rsidP="00C43A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 xml:space="preserve">Pilisvörösvár Város Önkormányzatának </w:t>
            </w:r>
            <w:r w:rsidR="002743BF">
              <w:rPr>
                <w:rFonts w:ascii="Times New Roman" w:hAnsi="Times New Roman"/>
                <w:sz w:val="24"/>
                <w:szCs w:val="24"/>
              </w:rPr>
              <w:t>K</w:t>
            </w:r>
            <w:r w:rsidRPr="00DF594E">
              <w:rPr>
                <w:rFonts w:ascii="Times New Roman" w:hAnsi="Times New Roman"/>
                <w:sz w:val="24"/>
                <w:szCs w:val="24"/>
              </w:rPr>
              <w:t>épviselő-testülete 83/2017. (IV. 27.) Kt. sz. határozatával elfogadott hatályos alapító okirata</w:t>
            </w:r>
          </w:p>
        </w:tc>
      </w:tr>
      <w:tr w:rsidR="009668C0" w:rsidRPr="00DF594E" w14:paraId="2EE3917E" w14:textId="77777777" w:rsidTr="00EA0BEF">
        <w:tc>
          <w:tcPr>
            <w:tcW w:w="3261" w:type="dxa"/>
          </w:tcPr>
          <w:p w14:paraId="4B121C75" w14:textId="77777777" w:rsidR="009668C0" w:rsidRPr="00DF594E" w:rsidRDefault="009668C0" w:rsidP="00C43AF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>Alapító okirat száma:</w:t>
            </w:r>
          </w:p>
        </w:tc>
        <w:tc>
          <w:tcPr>
            <w:tcW w:w="5841" w:type="dxa"/>
          </w:tcPr>
          <w:p w14:paraId="10DAA473" w14:textId="6E319C34" w:rsidR="009668C0" w:rsidRPr="00DF594E" w:rsidRDefault="00C14CE6" w:rsidP="00C43AF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sz w:val="24"/>
                <w:szCs w:val="24"/>
              </w:rPr>
              <w:t>01/1327-2/2017</w:t>
            </w:r>
            <w:r w:rsidR="0027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B514DB6" w14:textId="77777777" w:rsidR="00CC4396" w:rsidRPr="00DF594E" w:rsidRDefault="00CC4396" w:rsidP="00CC4396">
      <w:pPr>
        <w:pStyle w:val="Cmsor1"/>
        <w:numPr>
          <w:ilvl w:val="0"/>
          <w:numId w:val="0"/>
        </w:numPr>
        <w:spacing w:before="0" w:after="0" w:line="360" w:lineRule="auto"/>
        <w:rPr>
          <w:rFonts w:eastAsia="Calibri"/>
          <w:b w:val="0"/>
          <w:bCs w:val="0"/>
          <w:kern w:val="0"/>
          <w:sz w:val="22"/>
          <w:szCs w:val="22"/>
        </w:rPr>
      </w:pPr>
      <w:bookmarkStart w:id="10" w:name="_Toc531424951"/>
      <w:bookmarkStart w:id="11" w:name="_Toc532059921"/>
      <w:bookmarkStart w:id="12" w:name="_Toc532060193"/>
      <w:bookmarkStart w:id="13" w:name="_Toc532060551"/>
      <w:bookmarkStart w:id="14" w:name="_Toc6222959"/>
    </w:p>
    <w:p w14:paraId="291F2F23" w14:textId="77777777" w:rsidR="009668C0" w:rsidRPr="00DF594E" w:rsidRDefault="009668C0" w:rsidP="00A4307B">
      <w:pPr>
        <w:pStyle w:val="Cmsor2"/>
        <w:numPr>
          <w:ilvl w:val="1"/>
          <w:numId w:val="51"/>
        </w:numPr>
      </w:pPr>
      <w:bookmarkStart w:id="15" w:name="_Toc6261235"/>
      <w:r w:rsidRPr="00DF594E">
        <w:t>Az Intézmény fenntartója</w:t>
      </w:r>
      <w:bookmarkEnd w:id="10"/>
      <w:bookmarkEnd w:id="11"/>
      <w:bookmarkEnd w:id="12"/>
      <w:bookmarkEnd w:id="13"/>
      <w:bookmarkEnd w:id="14"/>
      <w:bookmarkEnd w:id="15"/>
    </w:p>
    <w:p w14:paraId="2C601A79" w14:textId="77777777" w:rsidR="009668C0" w:rsidRPr="00DF594E" w:rsidRDefault="009668C0" w:rsidP="00C14CE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Pilisvörösvár Város Önkormányzata </w:t>
      </w:r>
    </w:p>
    <w:p w14:paraId="7DE455BE" w14:textId="77777777" w:rsidR="009668C0" w:rsidRPr="00DF594E" w:rsidRDefault="009668C0" w:rsidP="00C14CE6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Címe: </w:t>
      </w:r>
      <w:r w:rsidRPr="00DF594E">
        <w:rPr>
          <w:rFonts w:ascii="Times New Roman" w:hAnsi="Times New Roman"/>
          <w:color w:val="000000"/>
          <w:sz w:val="24"/>
          <w:szCs w:val="24"/>
        </w:rPr>
        <w:t>2085 Pilisvörösvár, Fő tér 1.</w:t>
      </w:r>
    </w:p>
    <w:p w14:paraId="3BBA464C" w14:textId="77777777" w:rsidR="009668C0" w:rsidRPr="00DF594E" w:rsidRDefault="009668C0" w:rsidP="009668C0">
      <w:pPr>
        <w:spacing w:after="0" w:line="360" w:lineRule="auto"/>
        <w:rPr>
          <w:rFonts w:ascii="Times New Roman" w:hAnsi="Times New Roman"/>
          <w:szCs w:val="24"/>
        </w:rPr>
      </w:pPr>
    </w:p>
    <w:p w14:paraId="74279737" w14:textId="77777777" w:rsidR="009668C0" w:rsidRPr="00DF594E" w:rsidRDefault="0054695A" w:rsidP="00A4307B">
      <w:pPr>
        <w:pStyle w:val="Cmsor2"/>
        <w:numPr>
          <w:ilvl w:val="1"/>
          <w:numId w:val="51"/>
        </w:numPr>
      </w:pPr>
      <w:bookmarkStart w:id="16" w:name="_Toc341036763"/>
      <w:bookmarkStart w:id="17" w:name="_Toc341650397"/>
      <w:bookmarkStart w:id="18" w:name="_Toc374009259"/>
      <w:bookmarkStart w:id="19" w:name="_Toc408213423"/>
      <w:bookmarkStart w:id="20" w:name="_Toc412463973"/>
      <w:bookmarkStart w:id="21" w:name="_Toc448435771"/>
      <w:bookmarkStart w:id="22" w:name="_Toc448734057"/>
      <w:bookmarkStart w:id="23" w:name="_Toc531424952"/>
      <w:bookmarkStart w:id="24" w:name="_Toc532059922"/>
      <w:bookmarkStart w:id="25" w:name="_Toc532060194"/>
      <w:bookmarkStart w:id="26" w:name="_Toc532060552"/>
      <w:bookmarkStart w:id="27" w:name="_Toc6222960"/>
      <w:r>
        <w:t xml:space="preserve"> </w:t>
      </w:r>
      <w:bookmarkStart w:id="28" w:name="_Toc6261236"/>
      <w:r w:rsidR="009668C0" w:rsidRPr="00DF594E">
        <w:t>Az Intézmény irányító szerve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9668C0" w:rsidRPr="00DF594E">
        <w:t xml:space="preserve"> </w:t>
      </w:r>
    </w:p>
    <w:p w14:paraId="2DE10F5E" w14:textId="6841EB60" w:rsidR="009668C0" w:rsidRPr="00DF594E" w:rsidRDefault="009668C0" w:rsidP="00C43AFA">
      <w:pPr>
        <w:spacing w:after="0"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Pilisvörösvár Város Önkormányzat</w:t>
      </w:r>
      <w:r w:rsidR="00F556C3">
        <w:rPr>
          <w:rFonts w:ascii="Times New Roman" w:hAnsi="Times New Roman"/>
          <w:szCs w:val="24"/>
        </w:rPr>
        <w:t>ának</w:t>
      </w:r>
      <w:r w:rsidRPr="00DF594E">
        <w:rPr>
          <w:rFonts w:ascii="Times New Roman" w:hAnsi="Times New Roman"/>
          <w:szCs w:val="24"/>
        </w:rPr>
        <w:t xml:space="preserve"> Képviselő-testülete</w:t>
      </w:r>
    </w:p>
    <w:p w14:paraId="2E1762B0" w14:textId="77777777" w:rsidR="009668C0" w:rsidRPr="00DF594E" w:rsidRDefault="009668C0" w:rsidP="00C43AFA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F594E">
        <w:rPr>
          <w:rFonts w:ascii="Times New Roman" w:hAnsi="Times New Roman"/>
          <w:szCs w:val="24"/>
        </w:rPr>
        <w:t xml:space="preserve">Címe: </w:t>
      </w:r>
      <w:r w:rsidRPr="00DF594E">
        <w:rPr>
          <w:rFonts w:ascii="Times New Roman" w:hAnsi="Times New Roman"/>
          <w:color w:val="000000"/>
          <w:szCs w:val="24"/>
        </w:rPr>
        <w:t>2085 Pilisvörösvár, Fő tér 1.</w:t>
      </w:r>
    </w:p>
    <w:p w14:paraId="5231D619" w14:textId="35F69AEF" w:rsidR="009668C0" w:rsidRPr="00DF594E" w:rsidRDefault="009668C0" w:rsidP="002002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A Művészetek Háza </w:t>
      </w:r>
      <w:r w:rsidR="007076D2">
        <w:rPr>
          <w:rFonts w:ascii="Times New Roman" w:hAnsi="Times New Roman"/>
          <w:szCs w:val="24"/>
        </w:rPr>
        <w:t xml:space="preserve">– </w:t>
      </w:r>
      <w:r w:rsidRPr="00DF594E">
        <w:rPr>
          <w:rFonts w:ascii="Times New Roman" w:hAnsi="Times New Roman"/>
          <w:szCs w:val="24"/>
        </w:rPr>
        <w:t>Kulturális Központ és Városi Könyvtár</w:t>
      </w:r>
      <w:r w:rsidR="00531CC0">
        <w:rPr>
          <w:rFonts w:ascii="Times New Roman" w:hAnsi="Times New Roman"/>
          <w:szCs w:val="24"/>
        </w:rPr>
        <w:t>, Pilisvörösvár</w:t>
      </w:r>
      <w:r w:rsidRPr="00DF594E">
        <w:rPr>
          <w:rFonts w:ascii="Times New Roman" w:hAnsi="Times New Roman"/>
          <w:szCs w:val="24"/>
        </w:rPr>
        <w:t xml:space="preserve"> ágazati felügyeletét az Emberi Erőforrások Minisztériuma látja el. </w:t>
      </w:r>
    </w:p>
    <w:p w14:paraId="5CEF66F4" w14:textId="77777777" w:rsidR="009668C0" w:rsidRPr="0020029D" w:rsidRDefault="0054695A" w:rsidP="009668C0">
      <w:pPr>
        <w:pStyle w:val="Cmsor2"/>
        <w:numPr>
          <w:ilvl w:val="1"/>
          <w:numId w:val="51"/>
        </w:numPr>
      </w:pPr>
      <w:bookmarkStart w:id="29" w:name="_Toc448435772"/>
      <w:bookmarkStart w:id="30" w:name="_Toc448734058"/>
      <w:bookmarkStart w:id="31" w:name="_Toc531424953"/>
      <w:bookmarkStart w:id="32" w:name="_Toc532059923"/>
      <w:bookmarkStart w:id="33" w:name="_Toc532060195"/>
      <w:bookmarkStart w:id="34" w:name="_Toc532060553"/>
      <w:bookmarkStart w:id="35" w:name="_Toc6222961"/>
      <w:bookmarkStart w:id="36" w:name="_Hlk6220318"/>
      <w:r>
        <w:t xml:space="preserve"> </w:t>
      </w:r>
      <w:bookmarkStart w:id="37" w:name="_Toc6261237"/>
      <w:r w:rsidR="009668C0" w:rsidRPr="00DF594E">
        <w:t>Az Intézmény bélyegzői, szimbóluma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9668C0" w:rsidRPr="00DF594E" w14:paraId="3F5C5CF3" w14:textId="77777777" w:rsidTr="00EA0BEF">
        <w:tc>
          <w:tcPr>
            <w:tcW w:w="9102" w:type="dxa"/>
          </w:tcPr>
          <w:p w14:paraId="674D91BA" w14:textId="77777777" w:rsidR="009668C0" w:rsidRPr="00DF594E" w:rsidRDefault="009668C0" w:rsidP="00C43A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i/>
                <w:szCs w:val="24"/>
              </w:rPr>
            </w:pPr>
            <w:r w:rsidRPr="00DF594E">
              <w:rPr>
                <w:rFonts w:ascii="Times New Roman" w:hAnsi="Times New Roman"/>
                <w:i/>
                <w:szCs w:val="24"/>
              </w:rPr>
              <w:t>Körbélyegző:</w:t>
            </w:r>
          </w:p>
          <w:p w14:paraId="25DC8CC6" w14:textId="02490858" w:rsidR="009668C0" w:rsidRPr="00DF594E" w:rsidRDefault="009668C0" w:rsidP="00C43A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 xml:space="preserve">Felirata: </w:t>
            </w:r>
            <w:bookmarkStart w:id="38" w:name="_Hlk5623783"/>
            <w:r w:rsidRPr="00DF594E">
              <w:rPr>
                <w:rFonts w:ascii="Times New Roman" w:hAnsi="Times New Roman"/>
                <w:szCs w:val="24"/>
              </w:rPr>
              <w:t xml:space="preserve">Művészetek Háza </w:t>
            </w:r>
            <w:r w:rsidR="007076D2">
              <w:rPr>
                <w:rFonts w:ascii="Times New Roman" w:hAnsi="Times New Roman"/>
                <w:szCs w:val="24"/>
              </w:rPr>
              <w:t xml:space="preserve">– </w:t>
            </w:r>
            <w:r w:rsidRPr="00DF594E">
              <w:rPr>
                <w:rFonts w:ascii="Times New Roman" w:hAnsi="Times New Roman"/>
                <w:szCs w:val="24"/>
              </w:rPr>
              <w:t>Kulturális Központ és Városi Könyvtár</w:t>
            </w:r>
            <w:bookmarkEnd w:id="38"/>
          </w:p>
          <w:p w14:paraId="1911599B" w14:textId="77777777" w:rsidR="009668C0" w:rsidRPr="00DF594E" w:rsidRDefault="009668C0" w:rsidP="00C43A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Pilisvörösvár</w:t>
            </w:r>
          </w:p>
          <w:p w14:paraId="49A74256" w14:textId="77777777" w:rsidR="009668C0" w:rsidRPr="00DF594E" w:rsidRDefault="009668C0" w:rsidP="00C43A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A bélyegző közepén: a Magyar Köztársaság címere</w:t>
            </w:r>
          </w:p>
          <w:p w14:paraId="30A8AB78" w14:textId="77777777" w:rsidR="009668C0" w:rsidRPr="00DF594E" w:rsidRDefault="009668C0" w:rsidP="00C43A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 xml:space="preserve">Fő utca 127. </w:t>
            </w:r>
          </w:p>
          <w:p w14:paraId="51C6E658" w14:textId="77777777" w:rsidR="009668C0" w:rsidRPr="00DF594E" w:rsidRDefault="009668C0" w:rsidP="00C43AFA">
            <w:pPr>
              <w:spacing w:after="0"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DF594E">
              <w:rPr>
                <w:rFonts w:ascii="Times New Roman" w:hAnsi="Times New Roman"/>
                <w:i/>
                <w:szCs w:val="24"/>
              </w:rPr>
              <w:t xml:space="preserve">Hosszú bélyegző: </w:t>
            </w:r>
          </w:p>
          <w:p w14:paraId="567FB04F" w14:textId="656C35A7" w:rsidR="009668C0" w:rsidRPr="00DF594E" w:rsidRDefault="009668C0" w:rsidP="00C43A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 xml:space="preserve">Felirata: Művészetek Háza </w:t>
            </w:r>
            <w:r w:rsidR="007076D2">
              <w:rPr>
                <w:rFonts w:ascii="Times New Roman" w:hAnsi="Times New Roman"/>
                <w:szCs w:val="24"/>
              </w:rPr>
              <w:t xml:space="preserve">– </w:t>
            </w:r>
            <w:r w:rsidRPr="00DF594E">
              <w:rPr>
                <w:rFonts w:ascii="Times New Roman" w:hAnsi="Times New Roman"/>
                <w:szCs w:val="24"/>
              </w:rPr>
              <w:t>Kulturális Központ és Városi Könyvtár</w:t>
            </w:r>
          </w:p>
          <w:p w14:paraId="7B9BA794" w14:textId="77777777" w:rsidR="009668C0" w:rsidRPr="00DF594E" w:rsidRDefault="009668C0" w:rsidP="00C43A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 xml:space="preserve">2085 Pilisvörösvár, Fő u. 127. </w:t>
            </w:r>
          </w:p>
          <w:p w14:paraId="1D78D3A7" w14:textId="77777777" w:rsidR="009668C0" w:rsidRPr="00DF594E" w:rsidRDefault="009668C0" w:rsidP="00C43A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lastRenderedPageBreak/>
              <w:t>Adószám: 15590198-2-13</w:t>
            </w:r>
          </w:p>
        </w:tc>
      </w:tr>
    </w:tbl>
    <w:p w14:paraId="5566A15B" w14:textId="77777777" w:rsidR="000D18D1" w:rsidRPr="00DF594E" w:rsidRDefault="000D18D1" w:rsidP="009668C0">
      <w:pPr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9"/>
        <w:gridCol w:w="5923"/>
      </w:tblGrid>
      <w:tr w:rsidR="009668C0" w:rsidRPr="00DF594E" w14:paraId="72758C35" w14:textId="77777777" w:rsidTr="00EA0BEF">
        <w:tc>
          <w:tcPr>
            <w:tcW w:w="3179" w:type="dxa"/>
          </w:tcPr>
          <w:p w14:paraId="5D48FA0C" w14:textId="77777777" w:rsidR="009668C0" w:rsidRPr="00DF594E" w:rsidRDefault="009668C0" w:rsidP="00CC65E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Szimbólumok és azok használata:</w:t>
            </w:r>
          </w:p>
        </w:tc>
        <w:tc>
          <w:tcPr>
            <w:tcW w:w="5923" w:type="dxa"/>
          </w:tcPr>
          <w:p w14:paraId="53AD7DF8" w14:textId="77777777" w:rsidR="009668C0" w:rsidRPr="00DF594E" w:rsidRDefault="009668C0" w:rsidP="00CC65E3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Az intézmény logója:</w:t>
            </w:r>
          </w:p>
          <w:p w14:paraId="41C6643E" w14:textId="77777777" w:rsidR="009668C0" w:rsidRPr="00DF594E" w:rsidRDefault="009668C0" w:rsidP="00CC65E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 wp14:anchorId="5D4A2800" wp14:editId="00ED7447">
                  <wp:extent cx="1663065" cy="653181"/>
                  <wp:effectExtent l="0" t="0" r="0" b="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346" cy="67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06D7F" w14:textId="77777777" w:rsidR="009668C0" w:rsidRPr="00DF594E" w:rsidRDefault="009668C0" w:rsidP="00CC65E3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Minden hivatalos dokumentumon megjelenik.</w:t>
            </w:r>
          </w:p>
        </w:tc>
      </w:tr>
    </w:tbl>
    <w:p w14:paraId="2290BCD3" w14:textId="77777777" w:rsidR="009668C0" w:rsidRPr="00581080" w:rsidRDefault="0054695A" w:rsidP="00581080">
      <w:pPr>
        <w:pStyle w:val="Cmsor2"/>
        <w:numPr>
          <w:ilvl w:val="1"/>
          <w:numId w:val="51"/>
        </w:numPr>
      </w:pPr>
      <w:bookmarkStart w:id="39" w:name="_Toc341036766"/>
      <w:bookmarkStart w:id="40" w:name="_Toc341650400"/>
      <w:bookmarkStart w:id="41" w:name="_Toc374009262"/>
      <w:bookmarkStart w:id="42" w:name="_Toc408213426"/>
      <w:bookmarkStart w:id="43" w:name="_Toc412463976"/>
      <w:bookmarkStart w:id="44" w:name="_Toc448435773"/>
      <w:bookmarkStart w:id="45" w:name="_Toc448734059"/>
      <w:bookmarkStart w:id="46" w:name="_Toc531424954"/>
      <w:bookmarkStart w:id="47" w:name="_Toc532059924"/>
      <w:bookmarkStart w:id="48" w:name="_Toc532060196"/>
      <w:bookmarkStart w:id="49" w:name="_Toc532060554"/>
      <w:bookmarkStart w:id="50" w:name="_Toc6222962"/>
      <w:r>
        <w:t xml:space="preserve"> </w:t>
      </w:r>
      <w:bookmarkStart w:id="51" w:name="_Toc6261238"/>
      <w:r w:rsidR="009668C0" w:rsidRPr="00F162E0">
        <w:t>Az Intézmény jogállása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25A8AFF7" w14:textId="5D5B88D1" w:rsidR="009668C0" w:rsidRPr="00DF594E" w:rsidRDefault="009668C0" w:rsidP="00CC65E3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Az intézmény közfeladata az alapító okiratban meghatározott – </w:t>
      </w:r>
      <w:r w:rsidR="002C0008">
        <w:rPr>
          <w:rFonts w:ascii="Times New Roman" w:hAnsi="Times New Roman"/>
          <w:szCs w:val="24"/>
        </w:rPr>
        <w:t xml:space="preserve">a </w:t>
      </w:r>
      <w:r w:rsidRPr="00DF594E">
        <w:rPr>
          <w:rFonts w:ascii="Times New Roman" w:hAnsi="Times New Roman"/>
        </w:rPr>
        <w:t xml:space="preserve">Magyarország helyi önkormányzatairól szóló 2011. évi CLXXXIX. törvény 13. § (1) bekezdés 7. pontja szerinti </w:t>
      </w:r>
      <w:r w:rsidRPr="00DF594E">
        <w:rPr>
          <w:rFonts w:ascii="Times New Roman" w:hAnsi="Times New Roman"/>
          <w:szCs w:val="24"/>
        </w:rPr>
        <w:t xml:space="preserve">– </w:t>
      </w:r>
      <w:r w:rsidRPr="00DF594E">
        <w:rPr>
          <w:rFonts w:ascii="Times New Roman" w:hAnsi="Times New Roman"/>
        </w:rPr>
        <w:t xml:space="preserve">kulturális szolgáltatás, valamint – a muzeális intézményekről, a nyilvános könyvtári ellátásról és a közművelődésről szóló 1997. évi CXL. törvény alapján – közművelődési alapszolgáltatások biztosítása. </w:t>
      </w:r>
      <w:r w:rsidRPr="00DF594E">
        <w:rPr>
          <w:rFonts w:ascii="Times New Roman" w:hAnsi="Times New Roman"/>
          <w:szCs w:val="24"/>
        </w:rPr>
        <w:t>A Művészetek Háza Kulturális Központ és Városi Könyvtár önálló jogi személy, helyi önkormányzati költségvetési szerv.</w:t>
      </w:r>
    </w:p>
    <w:p w14:paraId="53734AE1" w14:textId="77777777" w:rsidR="00C43AFA" w:rsidRPr="00DF594E" w:rsidRDefault="00C43AFA" w:rsidP="009668C0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tbl>
      <w:tblPr>
        <w:tblW w:w="910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9"/>
        <w:gridCol w:w="5923"/>
      </w:tblGrid>
      <w:tr w:rsidR="00C43AFA" w:rsidRPr="00DF594E" w14:paraId="4CC4E876" w14:textId="77777777" w:rsidTr="00C43AFA">
        <w:tc>
          <w:tcPr>
            <w:tcW w:w="3179" w:type="dxa"/>
          </w:tcPr>
          <w:p w14:paraId="090C83C4" w14:textId="77777777" w:rsidR="00C43AFA" w:rsidRPr="00DF594E" w:rsidRDefault="00C43AFA" w:rsidP="00CC65E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KSH statisztikai számjel:</w:t>
            </w:r>
          </w:p>
        </w:tc>
        <w:tc>
          <w:tcPr>
            <w:tcW w:w="5923" w:type="dxa"/>
          </w:tcPr>
          <w:p w14:paraId="4027AA81" w14:textId="77777777" w:rsidR="00C43AFA" w:rsidRPr="00DF594E" w:rsidRDefault="00C43AFA" w:rsidP="00CC65E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15590198-9329-322-13</w:t>
            </w:r>
          </w:p>
        </w:tc>
      </w:tr>
      <w:tr w:rsidR="00C43AFA" w:rsidRPr="00DF594E" w14:paraId="1BA418D0" w14:textId="77777777" w:rsidTr="00C43AFA">
        <w:tc>
          <w:tcPr>
            <w:tcW w:w="3179" w:type="dxa"/>
          </w:tcPr>
          <w:p w14:paraId="3916C94A" w14:textId="77777777" w:rsidR="00C43AFA" w:rsidRPr="00DF594E" w:rsidRDefault="00C43AFA" w:rsidP="00CC65E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Törzskönyvi azonosító:</w:t>
            </w:r>
          </w:p>
        </w:tc>
        <w:tc>
          <w:tcPr>
            <w:tcW w:w="5923" w:type="dxa"/>
          </w:tcPr>
          <w:p w14:paraId="3A34EE3B" w14:textId="77777777" w:rsidR="00C43AFA" w:rsidRPr="00DF594E" w:rsidRDefault="00C43AFA" w:rsidP="00CC65E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590190</w:t>
            </w:r>
          </w:p>
        </w:tc>
      </w:tr>
      <w:tr w:rsidR="00C43AFA" w:rsidRPr="00DF594E" w14:paraId="493A38D6" w14:textId="77777777" w:rsidTr="00C43AFA">
        <w:tc>
          <w:tcPr>
            <w:tcW w:w="3179" w:type="dxa"/>
          </w:tcPr>
          <w:p w14:paraId="0158B311" w14:textId="77777777" w:rsidR="00C43AFA" w:rsidRPr="00DF594E" w:rsidRDefault="00C43AFA" w:rsidP="00CC65E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Számlaszám:</w:t>
            </w:r>
          </w:p>
        </w:tc>
        <w:tc>
          <w:tcPr>
            <w:tcW w:w="5923" w:type="dxa"/>
          </w:tcPr>
          <w:p w14:paraId="42DA3BF0" w14:textId="77777777" w:rsidR="00C43AFA" w:rsidRPr="00DF594E" w:rsidRDefault="00C43AFA" w:rsidP="00CC65E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14100024-20018249-01000007</w:t>
            </w:r>
          </w:p>
        </w:tc>
      </w:tr>
      <w:tr w:rsidR="00C43AFA" w:rsidRPr="00DF594E" w14:paraId="0B92298C" w14:textId="77777777" w:rsidTr="00C43AFA">
        <w:tc>
          <w:tcPr>
            <w:tcW w:w="3179" w:type="dxa"/>
          </w:tcPr>
          <w:p w14:paraId="59A33618" w14:textId="77777777" w:rsidR="00C43AFA" w:rsidRPr="00DF594E" w:rsidRDefault="00C43AFA" w:rsidP="00CC65E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Adószám:</w:t>
            </w:r>
          </w:p>
        </w:tc>
        <w:tc>
          <w:tcPr>
            <w:tcW w:w="5923" w:type="dxa"/>
          </w:tcPr>
          <w:p w14:paraId="655F1414" w14:textId="77777777" w:rsidR="00C43AFA" w:rsidRPr="00DF594E" w:rsidRDefault="00C43AFA" w:rsidP="00CC65E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DF594E">
              <w:rPr>
                <w:rFonts w:ascii="Times New Roman" w:hAnsi="Times New Roman"/>
                <w:szCs w:val="24"/>
              </w:rPr>
              <w:t>15590198-2-13</w:t>
            </w:r>
          </w:p>
        </w:tc>
      </w:tr>
    </w:tbl>
    <w:p w14:paraId="01509104" w14:textId="77777777" w:rsidR="009668C0" w:rsidRPr="00DF594E" w:rsidRDefault="009668C0" w:rsidP="009668C0">
      <w:pPr>
        <w:pStyle w:val="Felsorols2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szCs w:val="24"/>
        </w:rPr>
      </w:pPr>
    </w:p>
    <w:p w14:paraId="0AD7FFED" w14:textId="77777777" w:rsidR="00C43AFA" w:rsidRPr="0020029D" w:rsidRDefault="00C43AFA" w:rsidP="00C43AFA">
      <w:pPr>
        <w:pStyle w:val="Felsorols2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költségvetési szerv a muzeális intézményekről, a nyilvános könyvtári ellátásról és a közművelődésről szóló 1997. évi CXL. törvény 76. § alapján helyi közművelődési tevékenységet folytat.</w:t>
      </w:r>
    </w:p>
    <w:p w14:paraId="1B81E6CA" w14:textId="77777777" w:rsidR="00C43AFA" w:rsidRPr="00DF594E" w:rsidRDefault="0054695A" w:rsidP="00A4307B">
      <w:pPr>
        <w:pStyle w:val="Cmsor2"/>
        <w:numPr>
          <w:ilvl w:val="1"/>
          <w:numId w:val="51"/>
        </w:numPr>
      </w:pPr>
      <w:bookmarkStart w:id="52" w:name="_Toc196110854"/>
      <w:bookmarkStart w:id="53" w:name="_Toc242014732"/>
      <w:bookmarkStart w:id="54" w:name="_Toc302561166"/>
      <w:bookmarkStart w:id="55" w:name="_Toc302562789"/>
      <w:bookmarkStart w:id="56" w:name="_Toc341036765"/>
      <w:bookmarkStart w:id="57" w:name="_Toc341650399"/>
      <w:bookmarkStart w:id="58" w:name="_Toc374009261"/>
      <w:bookmarkStart w:id="59" w:name="_Toc408213425"/>
      <w:bookmarkStart w:id="60" w:name="_Toc412463975"/>
      <w:bookmarkStart w:id="61" w:name="_Toc448435774"/>
      <w:bookmarkStart w:id="62" w:name="_Toc448734060"/>
      <w:bookmarkStart w:id="63" w:name="_Toc531424955"/>
      <w:bookmarkStart w:id="64" w:name="_Toc532059925"/>
      <w:bookmarkStart w:id="65" w:name="_Toc532060197"/>
      <w:bookmarkStart w:id="66" w:name="_Toc532060555"/>
      <w:bookmarkStart w:id="67" w:name="_Toc6222963"/>
      <w:r>
        <w:t xml:space="preserve"> </w:t>
      </w:r>
      <w:bookmarkStart w:id="68" w:name="_Toc6261239"/>
      <w:r w:rsidR="00C43AFA" w:rsidRPr="00DF594E">
        <w:t>Az Intézmény illetékességi és működési köre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617FA17E" w14:textId="004272C0" w:rsidR="00C43AFA" w:rsidRPr="0020029D" w:rsidRDefault="00C43AFA" w:rsidP="0020029D">
      <w:pPr>
        <w:shd w:val="clear" w:color="auto" w:fill="FFFFFF"/>
        <w:spacing w:after="0" w:line="276" w:lineRule="auto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Pilisvörösvár város közigazgatási területe</w:t>
      </w:r>
      <w:r w:rsidR="002743BF">
        <w:rPr>
          <w:rFonts w:ascii="Times New Roman" w:hAnsi="Times New Roman"/>
          <w:szCs w:val="24"/>
        </w:rPr>
        <w:t>.</w:t>
      </w:r>
    </w:p>
    <w:p w14:paraId="7863599E" w14:textId="77777777" w:rsidR="00C43AFA" w:rsidRPr="00DF594E" w:rsidRDefault="0054695A" w:rsidP="00A4307B">
      <w:pPr>
        <w:pStyle w:val="Cmsor2"/>
        <w:numPr>
          <w:ilvl w:val="1"/>
          <w:numId w:val="51"/>
        </w:numPr>
      </w:pPr>
      <w:bookmarkStart w:id="69" w:name="_Toc341036767"/>
      <w:bookmarkStart w:id="70" w:name="_Toc341650401"/>
      <w:bookmarkStart w:id="71" w:name="_Toc374009263"/>
      <w:bookmarkStart w:id="72" w:name="_Toc408213427"/>
      <w:bookmarkStart w:id="73" w:name="_Toc412463977"/>
      <w:bookmarkStart w:id="74" w:name="_Toc448435775"/>
      <w:bookmarkStart w:id="75" w:name="_Toc448734061"/>
      <w:bookmarkStart w:id="76" w:name="_Toc531424956"/>
      <w:bookmarkStart w:id="77" w:name="_Toc532059926"/>
      <w:bookmarkStart w:id="78" w:name="_Toc532060198"/>
      <w:bookmarkStart w:id="79" w:name="_Toc532060556"/>
      <w:bookmarkStart w:id="80" w:name="_Toc6222964"/>
      <w:r>
        <w:t xml:space="preserve"> </w:t>
      </w:r>
      <w:bookmarkStart w:id="81" w:name="_Toc6261240"/>
      <w:r w:rsidR="00C43AFA" w:rsidRPr="00DF594E">
        <w:t>Az Intézmény gazdálkodási jogköre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1671E7B4" w14:textId="77777777" w:rsidR="00C43AFA" w:rsidRPr="00DF594E" w:rsidRDefault="00C43AFA" w:rsidP="000D18D1">
      <w:pPr>
        <w:pStyle w:val="Felsorols2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DF594E">
        <w:rPr>
          <w:rFonts w:ascii="Times New Roman" w:hAnsi="Times New Roman"/>
          <w:i/>
          <w:szCs w:val="24"/>
        </w:rPr>
        <w:t>[Áht. 10. § (4a) bekezdés]</w:t>
      </w:r>
    </w:p>
    <w:p w14:paraId="2AD2AE0C" w14:textId="77777777" w:rsidR="00CC65E3" w:rsidRPr="00DF594E" w:rsidRDefault="00CC65E3" w:rsidP="000D18D1">
      <w:pPr>
        <w:pStyle w:val="Felsorols2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Cs w:val="24"/>
        </w:rPr>
      </w:pPr>
    </w:p>
    <w:p w14:paraId="6F6BCB0A" w14:textId="77777777" w:rsidR="00CC65E3" w:rsidRPr="00DF594E" w:rsidRDefault="00CC65E3" w:rsidP="00CC65E3">
      <w:pPr>
        <w:pStyle w:val="Szvegtrzselssora2"/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intézmény engedélyezett létszámát, valamint költségvetési bevételeit és kiadásait előirányzat csoportok, kiemelt előirányzatok szerinti bontásban a működéshez szükséges feltételek biztosításával Pilisvörösvár Város Önkormányzata költségvetési rendelete tartalmazza.</w:t>
      </w:r>
    </w:p>
    <w:p w14:paraId="15591FD1" w14:textId="77777777" w:rsidR="00CC65E3" w:rsidRPr="00DF594E" w:rsidRDefault="00CC65E3" w:rsidP="00CC65E3">
      <w:pPr>
        <w:pStyle w:val="Szvegtrzselssora2"/>
        <w:spacing w:after="0"/>
        <w:ind w:left="0" w:firstLine="0"/>
        <w:jc w:val="both"/>
        <w:rPr>
          <w:rFonts w:ascii="Times New Roman" w:hAnsi="Times New Roman"/>
          <w:szCs w:val="24"/>
        </w:rPr>
      </w:pPr>
    </w:p>
    <w:p w14:paraId="17265F08" w14:textId="77777777" w:rsidR="00CC65E3" w:rsidRPr="00DF594E" w:rsidRDefault="00CC65E3" w:rsidP="00CC65E3">
      <w:pPr>
        <w:pStyle w:val="Szvegtrzselssora2"/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Legfontosabb működési feltételek:</w:t>
      </w:r>
    </w:p>
    <w:p w14:paraId="36188209" w14:textId="09D48921" w:rsidR="00CC65E3" w:rsidRPr="00DF594E" w:rsidRDefault="00CC65E3" w:rsidP="005B67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a közművelődési alapfeladat megfelelő ellátáshoz és a működéshez szükséges szakmailag képzett, megfelelő számú munkatársi létszám valamint infrastruktúra;</w:t>
      </w:r>
    </w:p>
    <w:p w14:paraId="65415BB9" w14:textId="77777777" w:rsidR="00CC65E3" w:rsidRPr="00DF594E" w:rsidRDefault="00CC65E3" w:rsidP="005B67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az alaptevékenységek ellátásához, folyamatos korszerűsítéséhez szükséges fejlesztés; </w:t>
      </w:r>
    </w:p>
    <w:p w14:paraId="1768BADA" w14:textId="77777777" w:rsidR="00CC65E3" w:rsidRPr="00DF594E" w:rsidRDefault="00CC65E3" w:rsidP="005B67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az intézmény vezetőjének és dolgozóinak szakmai képzésen, továbbképzéseken, tapasztalatcseréken való részvételének biztosítása.</w:t>
      </w:r>
    </w:p>
    <w:p w14:paraId="2E9D8E1B" w14:textId="77777777" w:rsidR="00CC65E3" w:rsidRPr="00DF594E" w:rsidRDefault="00CC65E3" w:rsidP="00CC65E3">
      <w:pPr>
        <w:pStyle w:val="Felsorols2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  <w:bookmarkStart w:id="82" w:name="_Toc196110863"/>
      <w:bookmarkStart w:id="83" w:name="_Toc241163534"/>
      <w:r w:rsidRPr="00DF594E">
        <w:rPr>
          <w:rFonts w:ascii="Times New Roman" w:hAnsi="Times New Roman"/>
          <w:szCs w:val="24"/>
        </w:rPr>
        <w:lastRenderedPageBreak/>
        <w:t>Feladatok forrásai</w:t>
      </w:r>
      <w:bookmarkEnd w:id="82"/>
      <w:bookmarkEnd w:id="83"/>
      <w:r w:rsidRPr="00DF594E">
        <w:rPr>
          <w:rFonts w:ascii="Times New Roman" w:hAnsi="Times New Roman"/>
          <w:szCs w:val="24"/>
        </w:rPr>
        <w:t xml:space="preserve">: </w:t>
      </w:r>
    </w:p>
    <w:p w14:paraId="6D6178F3" w14:textId="77777777" w:rsidR="00CC65E3" w:rsidRPr="00DF594E" w:rsidRDefault="00CC65E3" w:rsidP="005B6737">
      <w:pPr>
        <w:pStyle w:val="Lista"/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önkormányzati támogatás,</w:t>
      </w:r>
    </w:p>
    <w:p w14:paraId="4F69E5A2" w14:textId="77777777" w:rsidR="00CC65E3" w:rsidRPr="00DF594E" w:rsidRDefault="00CC65E3" w:rsidP="005B6737">
      <w:pPr>
        <w:pStyle w:val="Lista"/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intézmény saját bevételei, valamint</w:t>
      </w:r>
    </w:p>
    <w:p w14:paraId="2C9B4C4C" w14:textId="77777777" w:rsidR="00C43AFA" w:rsidRPr="00DF594E" w:rsidRDefault="00CC65E3" w:rsidP="005B6737">
      <w:pPr>
        <w:pStyle w:val="Lista"/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önkormányzati és intézményi pályázatok.</w:t>
      </w:r>
    </w:p>
    <w:p w14:paraId="75454F94" w14:textId="77777777" w:rsidR="007076D2" w:rsidRDefault="007076D2" w:rsidP="00C43AFA">
      <w:pPr>
        <w:pStyle w:val="Felsorols2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</w:p>
    <w:p w14:paraId="6B5895B7" w14:textId="50A2A19C" w:rsidR="00C14535" w:rsidRDefault="00C43AFA" w:rsidP="00A04C31">
      <w:pPr>
        <w:pStyle w:val="Felsorols2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intézmény tevékenység</w:t>
      </w:r>
      <w:r w:rsidR="002C0008">
        <w:rPr>
          <w:rFonts w:ascii="Times New Roman" w:hAnsi="Times New Roman"/>
          <w:szCs w:val="24"/>
        </w:rPr>
        <w:t>ének</w:t>
      </w:r>
      <w:r w:rsidRPr="00DF594E">
        <w:rPr>
          <w:rFonts w:ascii="Times New Roman" w:hAnsi="Times New Roman"/>
          <w:szCs w:val="24"/>
        </w:rPr>
        <w:t xml:space="preserve"> jellege alapján közszolgáltató költségvetési szerv, közintézmény.</w:t>
      </w:r>
      <w:r w:rsidR="007076D2">
        <w:rPr>
          <w:rFonts w:ascii="Times New Roman" w:hAnsi="Times New Roman"/>
          <w:szCs w:val="24"/>
        </w:rPr>
        <w:t xml:space="preserve"> </w:t>
      </w:r>
      <w:r w:rsidRPr="00DF594E">
        <w:rPr>
          <w:rFonts w:ascii="Times New Roman" w:hAnsi="Times New Roman"/>
          <w:szCs w:val="24"/>
        </w:rPr>
        <w:t>Az intézmény önálló bankszámlával, önálló éves elemi költségvetéssel, s elemi költségvetési beszámolóval rendelkezik. Pénzügyi-gazdálkodási feladatait a Gazdasági Ellátó Szervezet</w:t>
      </w:r>
      <w:r w:rsidR="002C0008">
        <w:rPr>
          <w:rFonts w:ascii="Times New Roman" w:hAnsi="Times New Roman"/>
          <w:szCs w:val="24"/>
        </w:rPr>
        <w:t>, Pilisvörösvár</w:t>
      </w:r>
      <w:r w:rsidRPr="00DF594E">
        <w:rPr>
          <w:rFonts w:ascii="Times New Roman" w:hAnsi="Times New Roman"/>
          <w:szCs w:val="24"/>
        </w:rPr>
        <w:t xml:space="preserve"> látja el, a 122/2011. (VI.</w:t>
      </w:r>
      <w:r w:rsidR="002743BF">
        <w:rPr>
          <w:rFonts w:ascii="Times New Roman" w:hAnsi="Times New Roman"/>
          <w:szCs w:val="24"/>
        </w:rPr>
        <w:t xml:space="preserve"> </w:t>
      </w:r>
      <w:r w:rsidRPr="00DF594E">
        <w:rPr>
          <w:rFonts w:ascii="Times New Roman" w:hAnsi="Times New Roman"/>
          <w:szCs w:val="24"/>
        </w:rPr>
        <w:t>20</w:t>
      </w:r>
      <w:r w:rsidR="002743BF">
        <w:rPr>
          <w:rFonts w:ascii="Times New Roman" w:hAnsi="Times New Roman"/>
          <w:szCs w:val="24"/>
        </w:rPr>
        <w:t>.</w:t>
      </w:r>
      <w:r w:rsidRPr="00DF594E">
        <w:rPr>
          <w:rFonts w:ascii="Times New Roman" w:hAnsi="Times New Roman"/>
          <w:szCs w:val="24"/>
        </w:rPr>
        <w:t>) Kt. sz. határozat alapján.</w:t>
      </w:r>
    </w:p>
    <w:p w14:paraId="73259575" w14:textId="77777777" w:rsidR="007076D2" w:rsidRPr="00DF594E" w:rsidRDefault="007076D2" w:rsidP="00A04C31">
      <w:pPr>
        <w:pStyle w:val="Felsorols2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</w:p>
    <w:p w14:paraId="40748D75" w14:textId="77777777" w:rsidR="00C43AFA" w:rsidRPr="00DF594E" w:rsidRDefault="00C43AFA" w:rsidP="00CC65E3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F594E">
        <w:rPr>
          <w:rFonts w:ascii="Times New Roman" w:hAnsi="Times New Roman"/>
          <w:b/>
          <w:i/>
          <w:sz w:val="24"/>
          <w:szCs w:val="24"/>
        </w:rPr>
        <w:t>A Gazdasági Ellátó Szervezet Pilisvörösvár, valamint a Művészetek Háza között létrejött Munkamegosztási Megállapodás általános szempontjai:</w:t>
      </w:r>
    </w:p>
    <w:p w14:paraId="5263A4A2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 GESZ és az intézmény együttműködésének célja az, hogy a hatékony, szakszerű és észszerűen takarékos intézményi gazdálkodás szervezeti feltételeit teremtse meg.</w:t>
      </w:r>
    </w:p>
    <w:p w14:paraId="53AFC09A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2.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Az együttműködés nem csorbíthatja az intézmény gazdálkodási, szakmai döntésjogi rendszerét, önálló jogi személyiségét és felelősségét.</w:t>
      </w:r>
    </w:p>
    <w:p w14:paraId="187CC76A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3.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 GESZ biztosítja a szabályszerű, törvényes és ésszerű gazdálkodás feltételeit.</w:t>
      </w:r>
    </w:p>
    <w:p w14:paraId="05FADD77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4.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 3. pontban foglaltakat a GESZ elsősorban érvényesítési és pénzügyi ellenjegyzési jogkörének gyakorlásán keresztül és más, a gazdasági folyamatokba beépített belső ellenőrzési feladatainak ellátása során biztosítja.</w:t>
      </w:r>
    </w:p>
    <w:p w14:paraId="040EDB4D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5.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 kötelezettségvállalási, utalványozási és teljesítésigazolási jogkört az intézményvezető, vagy az általa írásban felhatalmazott, az intézmény alkalmazásában álló személy gyakorolja.</w:t>
      </w:r>
    </w:p>
    <w:p w14:paraId="48FFCDDF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6.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 kötelezettség-vállalás nyilvántartása a 100.000,- Ft alatti és feletti tételek esetében is az intézmény feladata.</w:t>
      </w:r>
    </w:p>
    <w:p w14:paraId="1889C6FF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7.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 számviteli könyvelést a GESZ vezeti és gondoskodik arról, hogy teljesen elkülönüljenek az intézmények gazdasági eseményei egymástól.</w:t>
      </w:r>
    </w:p>
    <w:p w14:paraId="78A3D616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8.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A vagyonnyilvántartás körébe tartozó tárgyi eszközökre, készletekre vonatkozó nyilvántartást mind a Gesz, mind az intézmény a külön leltározási és selejtezési szabályzatban foglaltak szerint vezetik. Az intézmény javaslatot tesz a selejtezésre, elvégzi a leltár kiértékelését. A leltárellenőri feladatokat a GESZ látja el.  </w:t>
      </w:r>
    </w:p>
    <w:p w14:paraId="405905B3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9.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 személyi juttatásokra vonatkozó nyilvántartást munkáltatói jogból adódóan minden intézmény saját maga kezeli (személyi anyagok). A bérnyilvántartást a bérokmányok alapján (kinevezés, átsorolás, munkaviszony megszüntetés) az intézmény vezeti és egyezteti a GESZ nyilvántartásaival.</w:t>
      </w:r>
    </w:p>
    <w:p w14:paraId="323C79AC" w14:textId="77777777" w:rsidR="00C43AFA" w:rsidRPr="00DF594E" w:rsidRDefault="00C43AFA" w:rsidP="00CC65E3">
      <w:pPr>
        <w:shd w:val="clear" w:color="auto" w:fill="FFFFFF"/>
        <w:spacing w:line="276" w:lineRule="auto"/>
        <w:ind w:left="62" w:right="92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10.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 GESZ a költségvetés teljesítéséről az intézményt folyamatosan tájékoztatja.</w:t>
      </w:r>
    </w:p>
    <w:p w14:paraId="55148690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11.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Az energiafogyasztás és a különféle naturális adatok nyilvántartása, feldolgozása az intézmény feladata. Az intézmény által teljesített adatszolgáltatások valódiságáért saját nyilvántartási rendszerénél az intézmény vezetője, míg az egyéb pénzügyi információ szolgáltatása tekintetében a GESZ a felelős.</w:t>
      </w:r>
    </w:p>
    <w:p w14:paraId="0F7B1C4E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12.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 GESZ gondoskodik arról, hogy a gazdálkodással kapcsolatos állami, önkormányzati szabályozások eljussanak az intézményhez és azok gyakorlati végrehajtását segíti.</w:t>
      </w:r>
    </w:p>
    <w:p w14:paraId="00F99596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13.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A gazdasági eseményekhez kapcsolódó, azok során keletkezett bizonylatokat az intézmény és a GESZ között úgynevezett átadás-átvételi könyvvel kell kézbesíteni, amelyből megállapítható, hogy a keletkezett iratot (bizonylatot) melyik intézmény mikor és kinek adta át ügyintézés végett a másik intézménynek. Törekedni kell arra, hogy a gazdasági eseményekhez kapcsolódó, azok során keletkezett számlák, bizonylatok, azok mellékletei minél rövidebb úton és a fizetési határidő lejárta előtt kerüljenek a GESZ-hez oly módon, hogy azok pénzügyi feldolgozására, teljesítésére elegendő idő álljon rendelkezésre. A számlák szükséges dokumentációval való felszerelése, a bizonykísérő lap kitöltése, a számla kontírozása (szakfeladat, részgazda, főkönyvi szám, stb.) az intézmény feladata. </w:t>
      </w:r>
    </w:p>
    <w:p w14:paraId="01EC4648" w14:textId="77777777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14.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Az intézmény fizetési számlával és adószámmal rendelkezik, bevallásait a</w:t>
      </w:r>
      <w:r w:rsidR="00051D45">
        <w:rPr>
          <w:rFonts w:ascii="Times New Roman" w:hAnsi="Times New Roman"/>
          <w:color w:val="000000"/>
          <w:spacing w:val="-1"/>
          <w:sz w:val="24"/>
          <w:szCs w:val="24"/>
        </w:rPr>
        <w:t xml:space="preserve">z intézmény önállóan 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készíti el. A bankszámla feletti rendelkezési jogosultságokat az erről szóló szabályzat tartalmazza.</w:t>
      </w:r>
    </w:p>
    <w:p w14:paraId="6050E0C4" w14:textId="5408AA9C" w:rsidR="00C43AFA" w:rsidRPr="00DF594E" w:rsidRDefault="00C43AFA" w:rsidP="00CC65E3">
      <w:pPr>
        <w:shd w:val="clear" w:color="auto" w:fill="FFFFFF"/>
        <w:spacing w:line="276" w:lineRule="auto"/>
        <w:ind w:left="707" w:right="922" w:hanging="64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15.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ab/>
        <w:t>Készpénzfizetési számlák kifizetése az intézmény házipénztárban történik</w:t>
      </w:r>
      <w:r w:rsidR="007076D2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 xml:space="preserve"> a készpénz kezelési szabályzat alapján és az ott szabályozott bizonylatok felhasználásával.  A pénzkezelés rendjéért az intézmény vezetője felelős. </w:t>
      </w:r>
    </w:p>
    <w:p w14:paraId="19CBB5C7" w14:textId="77777777" w:rsidR="00C43AFA" w:rsidRPr="00DF594E" w:rsidRDefault="00C43AFA" w:rsidP="00CC65E3">
      <w:pPr>
        <w:shd w:val="clear" w:color="auto" w:fill="FFFFFF"/>
        <w:spacing w:line="276" w:lineRule="auto"/>
        <w:ind w:left="62" w:right="9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 xml:space="preserve">Az együttműködés területeit részletesen a Munkamegosztási Megállapodás „Együttműködés a gazdálkodás során c.” szakasz tartalmazza. </w:t>
      </w:r>
    </w:p>
    <w:p w14:paraId="3709541B" w14:textId="77777777" w:rsidR="00CC65E3" w:rsidRPr="00581080" w:rsidRDefault="0054695A" w:rsidP="00581080">
      <w:pPr>
        <w:pStyle w:val="Cmsor2"/>
        <w:numPr>
          <w:ilvl w:val="1"/>
          <w:numId w:val="51"/>
        </w:numPr>
      </w:pPr>
      <w:bookmarkStart w:id="84" w:name="_Toc374009268"/>
      <w:bookmarkStart w:id="85" w:name="_Toc408213432"/>
      <w:bookmarkStart w:id="86" w:name="_Toc412463982"/>
      <w:bookmarkStart w:id="87" w:name="_Toc448435776"/>
      <w:bookmarkStart w:id="88" w:name="_Toc448734062"/>
      <w:bookmarkStart w:id="89" w:name="_Toc531424957"/>
      <w:bookmarkStart w:id="90" w:name="_Toc532059927"/>
      <w:bookmarkStart w:id="91" w:name="_Toc532060199"/>
      <w:bookmarkStart w:id="92" w:name="_Toc532060557"/>
      <w:bookmarkStart w:id="93" w:name="_Toc6222965"/>
      <w:r>
        <w:t xml:space="preserve"> </w:t>
      </w:r>
      <w:bookmarkStart w:id="94" w:name="_Toc6261241"/>
      <w:r w:rsidR="00CC65E3" w:rsidRPr="00DF594E">
        <w:t>Az intézmény vállalkozási tevékenysége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7BEC6E37" w14:textId="77777777" w:rsidR="00CC65E3" w:rsidRPr="00581080" w:rsidRDefault="00CC65E3" w:rsidP="005810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 az Alapító Okirat alapján vállalkozási tevékenységet folytat.</w:t>
      </w:r>
    </w:p>
    <w:p w14:paraId="384D2F17" w14:textId="77777777" w:rsidR="00C647FC" w:rsidRPr="00581080" w:rsidRDefault="00CC65E3" w:rsidP="00581080">
      <w:pPr>
        <w:pStyle w:val="Cmsor2"/>
        <w:numPr>
          <w:ilvl w:val="1"/>
          <w:numId w:val="51"/>
        </w:numPr>
      </w:pPr>
      <w:bookmarkStart w:id="95" w:name="_Toc374009264"/>
      <w:bookmarkStart w:id="96" w:name="_Toc408213428"/>
      <w:bookmarkStart w:id="97" w:name="_Toc412463978"/>
      <w:bookmarkStart w:id="98" w:name="_Toc448435777"/>
      <w:bookmarkStart w:id="99" w:name="_Toc448734063"/>
      <w:bookmarkStart w:id="100" w:name="_Toc531424958"/>
      <w:bookmarkStart w:id="101" w:name="_Toc532059928"/>
      <w:bookmarkStart w:id="102" w:name="_Toc532060200"/>
      <w:bookmarkStart w:id="103" w:name="_Toc532060558"/>
      <w:bookmarkStart w:id="104" w:name="_Toc6222966"/>
      <w:bookmarkStart w:id="105" w:name="_Toc6261242"/>
      <w:r w:rsidRPr="00DF594E">
        <w:t>Az Intézményre bízott nemzeti vagyon feletti rendelkezési jog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0414499E" w14:textId="77777777" w:rsidR="00C647FC" w:rsidRPr="00DF594E" w:rsidRDefault="00C647FC" w:rsidP="00C647FC">
      <w:pPr>
        <w:pStyle w:val="norml-felsorols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/>
          <w:b/>
        </w:rPr>
      </w:pPr>
      <w:r w:rsidRPr="00DF594E">
        <w:rPr>
          <w:rFonts w:ascii="Times New Roman" w:hAnsi="Times New Roman"/>
          <w:b/>
        </w:rPr>
        <w:t xml:space="preserve">Az intézmény vagyona: </w:t>
      </w:r>
    </w:p>
    <w:p w14:paraId="1958F816" w14:textId="12A7A972" w:rsidR="00C647FC" w:rsidRDefault="00C647FC" w:rsidP="00C647F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Az intézmény feladatellátását szolgáló vagyon</w:t>
      </w:r>
      <w:r w:rsidR="005639BE">
        <w:rPr>
          <w:rFonts w:ascii="Times New Roman" w:hAnsi="Times New Roman"/>
        </w:rPr>
        <w:t>t</w:t>
      </w:r>
      <w:r w:rsidRPr="00DF594E">
        <w:rPr>
          <w:rFonts w:ascii="Times New Roman" w:hAnsi="Times New Roman"/>
        </w:rPr>
        <w:t xml:space="preserve"> Pilisvörösvár Város Önkormányzatának mindenkori ingatlankatasztere, illetve vagyonleltára rögzíti. Az intézmény feladatellátást szolgáló vagyon feletti rendelkezési jogot Pilisvörösvár Város Önkormányzata vagyonáról és vagyongazdálkodásáról szóló mindenkori rendelete szabályozza. </w:t>
      </w:r>
    </w:p>
    <w:p w14:paraId="39590048" w14:textId="77777777" w:rsidR="007076D2" w:rsidRPr="00DF594E" w:rsidRDefault="007076D2" w:rsidP="00C647F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053214A0" w14:textId="77777777" w:rsidR="00C647FC" w:rsidRPr="00DF594E" w:rsidRDefault="00C647FC" w:rsidP="00C647F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A feladatellátást szolgáló vagyon: a Pilisvörösvár Város Önkormányzatának tulajdonában lévő: </w:t>
      </w:r>
    </w:p>
    <w:p w14:paraId="6D4DED2D" w14:textId="77777777" w:rsidR="00C647FC" w:rsidRPr="00DF594E" w:rsidRDefault="00C647FC" w:rsidP="00BA4E3F">
      <w:pPr>
        <w:pStyle w:val="norml-felsorols2"/>
        <w:numPr>
          <w:ilvl w:val="0"/>
          <w:numId w:val="4"/>
        </w:numPr>
        <w:spacing w:line="276" w:lineRule="auto"/>
      </w:pPr>
      <w:r w:rsidRPr="00DF594E">
        <w:lastRenderedPageBreak/>
        <w:t>Pilisvörösvár, Fő utca 127. szám alatti 4252 helyrajzi számon nyilvántartott ingatlan,</w:t>
      </w:r>
    </w:p>
    <w:p w14:paraId="6190DA3F" w14:textId="77777777" w:rsidR="00C647FC" w:rsidRPr="00DF594E" w:rsidRDefault="00C647FC" w:rsidP="00BA4E3F">
      <w:pPr>
        <w:pStyle w:val="norml-felsorols2"/>
        <w:numPr>
          <w:ilvl w:val="0"/>
          <w:numId w:val="4"/>
        </w:numPr>
        <w:spacing w:line="276" w:lineRule="auto"/>
      </w:pPr>
      <w:r w:rsidRPr="00DF594E">
        <w:t>a Fő utca 82. szám alatti 8 helyrajzi számon nyilvántartott ingatlan,</w:t>
      </w:r>
    </w:p>
    <w:p w14:paraId="0D118951" w14:textId="77777777" w:rsidR="00C647FC" w:rsidRPr="00DF594E" w:rsidRDefault="00C647FC" w:rsidP="00BA4E3F">
      <w:pPr>
        <w:pStyle w:val="norml-felsorols2"/>
        <w:numPr>
          <w:ilvl w:val="0"/>
          <w:numId w:val="4"/>
        </w:numPr>
        <w:spacing w:line="276" w:lineRule="auto"/>
      </w:pPr>
      <w:r w:rsidRPr="00DF594E">
        <w:t>a Fő utca 104. szám alatti 4273 helyrajzi számon nyilvántartott ingatlanrész,</w:t>
      </w:r>
    </w:p>
    <w:p w14:paraId="74CDA783" w14:textId="77777777" w:rsidR="00C647FC" w:rsidRPr="00DF594E" w:rsidRDefault="00C647FC" w:rsidP="00BA4E3F">
      <w:pPr>
        <w:pStyle w:val="norml-felsorols2"/>
        <w:numPr>
          <w:ilvl w:val="0"/>
          <w:numId w:val="4"/>
        </w:numPr>
        <w:spacing w:line="276" w:lineRule="auto"/>
      </w:pPr>
      <w:r w:rsidRPr="00DF594E">
        <w:t>a Szabadság utca 21. szám alatti 4023 helyrajzi számon nyilvántartott ingatlanrész,</w:t>
      </w:r>
    </w:p>
    <w:p w14:paraId="10A04A8C" w14:textId="77777777" w:rsidR="00C647FC" w:rsidRPr="00DF594E" w:rsidRDefault="00C647FC" w:rsidP="00BA4E3F">
      <w:pPr>
        <w:pStyle w:val="norml-felsorols2"/>
        <w:numPr>
          <w:ilvl w:val="0"/>
          <w:numId w:val="4"/>
        </w:numPr>
        <w:spacing w:line="276" w:lineRule="auto"/>
      </w:pPr>
      <w:r w:rsidRPr="00DF594E">
        <w:t xml:space="preserve">valamint az intézmény által leltár szerint nyilvántartott tárgyi eszközök. </w:t>
      </w:r>
    </w:p>
    <w:p w14:paraId="70589D5F" w14:textId="77777777" w:rsidR="00CC65E3" w:rsidRPr="00DF594E" w:rsidRDefault="00CC65E3" w:rsidP="000926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129A2E6A" w14:textId="7B34A05F" w:rsidR="00CC65E3" w:rsidRPr="00DF594E" w:rsidRDefault="00CC65E3" w:rsidP="000926B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 vagyon feletti rendelkezési jogát a tulajdonos önkormányzat a vagyonáról és a vagyontárgyak feletti tulajdonosi jogok gyakorlásáról szóló rendeletében határozza meg. Az intézmény rendelkezésére állnak Pilisvörösvár Város Önkormányzat</w:t>
      </w:r>
      <w:r w:rsidR="005639BE">
        <w:rPr>
          <w:rFonts w:ascii="Times New Roman" w:hAnsi="Times New Roman"/>
          <w:sz w:val="24"/>
          <w:szCs w:val="24"/>
        </w:rPr>
        <w:t>ának</w:t>
      </w:r>
      <w:r w:rsidRPr="00DF594E">
        <w:rPr>
          <w:rFonts w:ascii="Times New Roman" w:hAnsi="Times New Roman"/>
          <w:sz w:val="24"/>
          <w:szCs w:val="24"/>
        </w:rPr>
        <w:t xml:space="preserve"> Művészetek Háza − Kulturális Központ és Városi Könyvtár, Pilisvörösvár által leltár szerint nyilvántartott tárgyi eszközök, melyeket a szakmai munka ellátásához szabadon használhat. Az átadott vagyon feletti </w:t>
      </w:r>
      <w:r w:rsidR="002743BF">
        <w:rPr>
          <w:rFonts w:ascii="Times New Roman" w:hAnsi="Times New Roman"/>
          <w:sz w:val="24"/>
          <w:szCs w:val="24"/>
        </w:rPr>
        <w:t>tulajdon</w:t>
      </w:r>
      <w:r w:rsidRPr="00DF594E">
        <w:rPr>
          <w:rFonts w:ascii="Times New Roman" w:hAnsi="Times New Roman"/>
          <w:sz w:val="24"/>
          <w:szCs w:val="24"/>
        </w:rPr>
        <w:t>jogot Pilisvörösvár Város Önkormányzata gyakorolja.</w:t>
      </w:r>
    </w:p>
    <w:p w14:paraId="3FF3575F" w14:textId="77777777" w:rsidR="00C14535" w:rsidRPr="00DF594E" w:rsidRDefault="00C14535" w:rsidP="000926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56BC08F" w14:textId="77777777" w:rsidR="00CC65E3" w:rsidRPr="0020029D" w:rsidRDefault="00CC65E3" w:rsidP="0020029D">
      <w:pPr>
        <w:pStyle w:val="Cmsor2"/>
        <w:numPr>
          <w:ilvl w:val="1"/>
          <w:numId w:val="51"/>
        </w:numPr>
      </w:pPr>
      <w:bookmarkStart w:id="106" w:name="_Toc448435778"/>
      <w:bookmarkStart w:id="107" w:name="_Toc448734064"/>
      <w:bookmarkStart w:id="108" w:name="_Toc531424959"/>
      <w:bookmarkStart w:id="109" w:name="_Toc532059929"/>
      <w:bookmarkStart w:id="110" w:name="_Toc532060201"/>
      <w:bookmarkStart w:id="111" w:name="_Toc532060559"/>
      <w:bookmarkStart w:id="112" w:name="_Toc6222967"/>
      <w:bookmarkStart w:id="113" w:name="_Toc6261243"/>
      <w:r w:rsidRPr="00DF594E">
        <w:t>Az intézmény vezetőjének kinevezési rendje, az intézmény képviselete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41C7211D" w14:textId="77777777" w:rsidR="00CC65E3" w:rsidRPr="00DF594E" w:rsidRDefault="00CC65E3" w:rsidP="000926B4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vezetőt nyilvános pályázat alapján Pilisvörösvár Város Önkormányzatának Képviselő-testülete bízza meg, és gyakorolja a munkáltatói jogokat. A vezető foglalkoztatási jogviszonyára a közalkalmazottak jogállásáról szóló 1992. évi XXXIII. törvény rendelkezései az irányadók, azaz határozatlan idejű közalkalmazottként történő foglalkoztatása mellett határozott idejű megbízottként látja el a vezetői feladatokat. Az igazgató egyszemélyi felelősséggel vezeti az intézményt. Az intézmény igazgatója </w:t>
      </w:r>
      <w:r w:rsidRPr="00DF594E">
        <w:rPr>
          <w:rFonts w:ascii="Times New Roman" w:hAnsi="Times New Roman"/>
          <w:color w:val="000000"/>
          <w:sz w:val="24"/>
          <w:szCs w:val="24"/>
        </w:rPr>
        <w:t>felett a munkáltatói jogkört a vezetői megbízás, illetmény meghatározás, a felmentés, az összeférhetetlenség megállapítása, a fegyelmi eljárás megindítása, a fegyelmi büntetés kiszabása tekintetében a Képviselő-testület, az egyéb munkáltatói jogokat a Polgármester gyakorolja.</w:t>
      </w:r>
    </w:p>
    <w:p w14:paraId="0F4E366C" w14:textId="77777777" w:rsidR="000926B4" w:rsidRPr="00581080" w:rsidRDefault="00CC65E3" w:rsidP="00581080">
      <w:pPr>
        <w:pStyle w:val="Cmsor2"/>
        <w:numPr>
          <w:ilvl w:val="1"/>
          <w:numId w:val="51"/>
        </w:numPr>
      </w:pPr>
      <w:bookmarkStart w:id="114" w:name="_Toc6222968"/>
      <w:bookmarkStart w:id="115" w:name="_Toc387550022"/>
      <w:bookmarkStart w:id="116" w:name="_Toc387550316"/>
      <w:bookmarkStart w:id="117" w:name="_Toc387551564"/>
      <w:bookmarkStart w:id="118" w:name="_Toc387552794"/>
      <w:bookmarkStart w:id="119" w:name="_Toc388175173"/>
      <w:bookmarkStart w:id="120" w:name="_Toc374009265"/>
      <w:bookmarkStart w:id="121" w:name="_Toc408213429"/>
      <w:bookmarkStart w:id="122" w:name="_Toc412463979"/>
      <w:bookmarkStart w:id="123" w:name="_Toc448435779"/>
      <w:bookmarkStart w:id="124" w:name="_Toc448734065"/>
      <w:bookmarkStart w:id="125" w:name="_Toc531424960"/>
      <w:bookmarkStart w:id="126" w:name="_Toc532059930"/>
      <w:bookmarkStart w:id="127" w:name="_Toc532060202"/>
      <w:bookmarkStart w:id="128" w:name="_Toc532060560"/>
      <w:bookmarkStart w:id="129" w:name="_Toc6261244"/>
      <w:r w:rsidRPr="00DF594E">
        <w:t>A Szervezeti és Működési Szabályzat hatálya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68A7B64" w14:textId="399D67C4" w:rsidR="00CC65E3" w:rsidRPr="00DF594E" w:rsidRDefault="00CC65E3" w:rsidP="000926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intézmény a jogszabályokban, illetve az alapító önkormányzat képviselő-testületi döntésekben megfogalmazott feladat- és hatásköri, szervezeti és működési </w:t>
      </w:r>
      <w:r w:rsidR="005D658A" w:rsidRPr="00DF594E">
        <w:rPr>
          <w:rFonts w:ascii="Times New Roman" w:hAnsi="Times New Roman"/>
          <w:sz w:val="24"/>
          <w:szCs w:val="24"/>
        </w:rPr>
        <w:t>előírás</w:t>
      </w:r>
      <w:r w:rsidR="005D658A">
        <w:rPr>
          <w:rFonts w:ascii="Times New Roman" w:hAnsi="Times New Roman"/>
          <w:sz w:val="24"/>
          <w:szCs w:val="24"/>
        </w:rPr>
        <w:t>ait</w:t>
      </w:r>
      <w:r w:rsidR="005D658A" w:rsidRPr="00DF594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a jelen SZMSZ-ben foglaltak figyelembevételével alkalmazza.</w:t>
      </w:r>
    </w:p>
    <w:p w14:paraId="49AC80F9" w14:textId="0A1EAEE6" w:rsidR="00CC65E3" w:rsidRPr="00DF594E" w:rsidRDefault="00CC65E3" w:rsidP="000926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SZMSZ hatálya kiterjed az intézménnyel jogviszonyban álló személyekre, valamint mindazokra, akik belépnek az intézmény területére, használják helyiségeit, </w:t>
      </w:r>
      <w:r w:rsidR="0021746A">
        <w:rPr>
          <w:rFonts w:ascii="Times New Roman" w:hAnsi="Times New Roman"/>
          <w:sz w:val="24"/>
          <w:szCs w:val="24"/>
        </w:rPr>
        <w:t xml:space="preserve">akik </w:t>
      </w:r>
      <w:r w:rsidRPr="00DF594E">
        <w:rPr>
          <w:rFonts w:ascii="Times New Roman" w:hAnsi="Times New Roman"/>
          <w:sz w:val="24"/>
          <w:szCs w:val="24"/>
        </w:rPr>
        <w:t xml:space="preserve">szolgáltatásainak </w:t>
      </w:r>
      <w:r w:rsidR="004035AA" w:rsidRPr="00DF594E">
        <w:rPr>
          <w:rFonts w:ascii="Times New Roman" w:hAnsi="Times New Roman"/>
          <w:sz w:val="24"/>
          <w:szCs w:val="24"/>
        </w:rPr>
        <w:t>igénybe vevői</w:t>
      </w:r>
      <w:r w:rsidRPr="00DF594E">
        <w:rPr>
          <w:rFonts w:ascii="Times New Roman" w:hAnsi="Times New Roman"/>
          <w:sz w:val="24"/>
          <w:szCs w:val="24"/>
        </w:rPr>
        <w:t>, programjainak, rendezvényeinek résztvevői.</w:t>
      </w:r>
    </w:p>
    <w:p w14:paraId="79DC9B88" w14:textId="07BE43EF" w:rsidR="00CC4396" w:rsidRDefault="00CC65E3" w:rsidP="005810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SZMSZ előírásai érvényesek az intézmény területén a benntartózkodás ideje alatt, valamint az intézmény által külső helyszínen szervezett rendezvényeken</w:t>
      </w:r>
      <w:r w:rsidR="0021746A">
        <w:rPr>
          <w:rFonts w:ascii="Times New Roman" w:hAnsi="Times New Roman"/>
          <w:sz w:val="24"/>
          <w:szCs w:val="24"/>
        </w:rPr>
        <w:t>,</w:t>
      </w:r>
      <w:r w:rsidRPr="00DF594E">
        <w:rPr>
          <w:rFonts w:ascii="Times New Roman" w:hAnsi="Times New Roman"/>
          <w:sz w:val="24"/>
          <w:szCs w:val="24"/>
        </w:rPr>
        <w:t xml:space="preserve"> a rendezvények ideje alatt.</w:t>
      </w:r>
      <w:bookmarkStart w:id="130" w:name="_Toc374009266"/>
      <w:bookmarkStart w:id="131" w:name="_Toc408213430"/>
      <w:bookmarkStart w:id="132" w:name="_Toc412463980"/>
      <w:bookmarkStart w:id="133" w:name="_Toc448435780"/>
      <w:bookmarkStart w:id="134" w:name="_Toc448734066"/>
      <w:bookmarkStart w:id="135" w:name="_Toc531424961"/>
      <w:bookmarkStart w:id="136" w:name="_Toc532059931"/>
      <w:bookmarkStart w:id="137" w:name="_Toc532060203"/>
      <w:bookmarkStart w:id="138" w:name="_Toc532060561"/>
      <w:bookmarkStart w:id="139" w:name="_Toc6222969"/>
    </w:p>
    <w:p w14:paraId="1F47B0C3" w14:textId="77777777" w:rsidR="0020029D" w:rsidRDefault="0020029D" w:rsidP="005810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C54E22A" w14:textId="77777777" w:rsidR="0020029D" w:rsidRDefault="0020029D" w:rsidP="005810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751702" w14:textId="77777777" w:rsidR="0020029D" w:rsidRPr="00581080" w:rsidRDefault="0020029D" w:rsidP="005810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A0098F1" w14:textId="66A2AD8E" w:rsidR="00C647FC" w:rsidRPr="00DF594E" w:rsidRDefault="00CC4396" w:rsidP="00A4307B">
      <w:pPr>
        <w:pStyle w:val="Cmsor1"/>
      </w:pPr>
      <w:bookmarkStart w:id="140" w:name="_Toc6255318"/>
      <w:bookmarkStart w:id="141" w:name="_Toc6256837"/>
      <w:bookmarkStart w:id="142" w:name="_Toc6261245"/>
      <w:r w:rsidRPr="00DF594E">
        <w:lastRenderedPageBreak/>
        <w:t>A</w:t>
      </w:r>
      <w:r w:rsidR="00C647FC" w:rsidRPr="00DF594E">
        <w:t xml:space="preserve"> MŰVÉSZETEK HÁZA</w:t>
      </w:r>
      <w:r w:rsidR="001A7C18">
        <w:t xml:space="preserve"> - </w:t>
      </w:r>
      <w:bookmarkEnd w:id="130"/>
      <w:bookmarkEnd w:id="131"/>
      <w:bookmarkEnd w:id="132"/>
      <w:r w:rsidR="00C647FC" w:rsidRPr="00DF594E">
        <w:t>KULTURÁLIS KÖZPONT ÉS VÁROSI KÖNYVTÁR</w:t>
      </w:r>
      <w:r w:rsidR="001A7C18">
        <w:t>, PILISVÖRÖSVÁR</w:t>
      </w:r>
      <w:r w:rsidR="00C647FC" w:rsidRPr="00DF594E">
        <w:t xml:space="preserve"> FELADATA,</w:t>
      </w:r>
      <w:r w:rsidR="001B7CC1">
        <w:br/>
      </w:r>
      <w:r w:rsidR="00C647FC" w:rsidRPr="00DF594E">
        <w:t>ALAPTEVÉKENYSÉGE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13F84113" w14:textId="77777777" w:rsidR="000D18D1" w:rsidRPr="00DF594E" w:rsidRDefault="000D18D1" w:rsidP="000D18D1">
      <w:pPr>
        <w:spacing w:after="0" w:line="276" w:lineRule="auto"/>
        <w:rPr>
          <w:rFonts w:ascii="Times New Roman" w:hAnsi="Times New Roman"/>
        </w:rPr>
      </w:pPr>
    </w:p>
    <w:p w14:paraId="35E5427B" w14:textId="77777777" w:rsidR="000926B4" w:rsidRPr="00DF594E" w:rsidRDefault="000926B4" w:rsidP="000D18D1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F594E">
        <w:rPr>
          <w:rFonts w:ascii="Times New Roman" w:hAnsi="Times New Roman"/>
          <w:i/>
          <w:iCs/>
          <w:sz w:val="24"/>
          <w:szCs w:val="24"/>
        </w:rPr>
        <w:t>[Ávr. 13. § (1) bekezdés c) pontja]</w:t>
      </w:r>
    </w:p>
    <w:p w14:paraId="37343496" w14:textId="77777777" w:rsidR="000926B4" w:rsidRPr="00581080" w:rsidRDefault="000926B4" w:rsidP="00581080">
      <w:pPr>
        <w:pStyle w:val="Cmsor2"/>
      </w:pPr>
      <w:bookmarkStart w:id="143" w:name="_Toc242014735"/>
      <w:bookmarkStart w:id="144" w:name="_Toc302561169"/>
      <w:bookmarkStart w:id="145" w:name="_Toc302562792"/>
      <w:bookmarkStart w:id="146" w:name="_Toc341036769"/>
      <w:bookmarkStart w:id="147" w:name="_Toc341650403"/>
      <w:bookmarkStart w:id="148" w:name="_Toc374009267"/>
      <w:bookmarkStart w:id="149" w:name="_Toc408213431"/>
      <w:bookmarkStart w:id="150" w:name="_Toc412463981"/>
      <w:bookmarkStart w:id="151" w:name="_Toc448435781"/>
      <w:bookmarkStart w:id="152" w:name="_Toc448734067"/>
      <w:bookmarkStart w:id="153" w:name="_Toc531424962"/>
      <w:bookmarkStart w:id="154" w:name="_Toc532059932"/>
      <w:bookmarkStart w:id="155" w:name="_Toc532060204"/>
      <w:bookmarkStart w:id="156" w:name="_Toc532060562"/>
      <w:bookmarkStart w:id="157" w:name="_Toc6222970"/>
      <w:bookmarkStart w:id="158" w:name="_Toc6261246"/>
      <w:r w:rsidRPr="00DF594E">
        <w:t>Az intézmény szakmai alaptevékenysége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DF594E">
        <w:t xml:space="preserve"> kormányzati funkciók szerint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68D23867" w14:textId="2CBDC5F7" w:rsidR="000926B4" w:rsidRDefault="000926B4" w:rsidP="00426792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Az intézmény alaptevékenysége a muzeális intézményekről, a nyilvános könyvtári ellátásról és a közművelődésről szóló 1997. évi CXL. törvény szerinti közművelődési tevékenység.</w:t>
      </w:r>
    </w:p>
    <w:p w14:paraId="07606090" w14:textId="77777777" w:rsidR="0021746A" w:rsidRPr="00DF594E" w:rsidRDefault="0021746A" w:rsidP="00426792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3CAC66B" w14:textId="77777777" w:rsidR="000926B4" w:rsidRPr="00DF594E" w:rsidRDefault="000926B4" w:rsidP="00A04C31">
      <w:pPr>
        <w:spacing w:after="0"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594E">
        <w:rPr>
          <w:rFonts w:ascii="Times New Roman" w:hAnsi="Times New Roman"/>
          <w:b/>
          <w:bCs/>
          <w:iCs/>
          <w:sz w:val="24"/>
          <w:szCs w:val="24"/>
        </w:rPr>
        <w:t>Államháztartási szakágazati besorolás:</w:t>
      </w:r>
    </w:p>
    <w:p w14:paraId="752AF280" w14:textId="77777777" w:rsidR="000926B4" w:rsidRPr="00DF594E" w:rsidRDefault="000926B4" w:rsidP="00A04C31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Szakágazat megnevezése: Közművelődési intézmények tevékenysége</w:t>
      </w:r>
    </w:p>
    <w:p w14:paraId="0BA60D77" w14:textId="5D3AE93B" w:rsidR="000926B4" w:rsidRDefault="000926B4" w:rsidP="00A04C31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Szakágazat száma: 910110</w:t>
      </w:r>
    </w:p>
    <w:p w14:paraId="38126D0D" w14:textId="77777777" w:rsidR="0021746A" w:rsidRPr="00DF594E" w:rsidRDefault="0021746A" w:rsidP="00A04C31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C5F5688" w14:textId="77777777" w:rsidR="000926B4" w:rsidRPr="00DF594E" w:rsidRDefault="000926B4" w:rsidP="000926B4">
      <w:pPr>
        <w:pStyle w:val="Szvegtrzselssora2"/>
        <w:spacing w:after="0"/>
        <w:ind w:left="0" w:firstLine="0"/>
        <w:jc w:val="both"/>
        <w:rPr>
          <w:rFonts w:ascii="Times New Roman" w:hAnsi="Times New Roman"/>
          <w:b/>
          <w:iCs/>
          <w:szCs w:val="24"/>
        </w:rPr>
      </w:pPr>
      <w:r w:rsidRPr="00DF594E">
        <w:rPr>
          <w:rFonts w:ascii="Times New Roman" w:hAnsi="Times New Roman"/>
          <w:b/>
          <w:iCs/>
          <w:szCs w:val="24"/>
        </w:rPr>
        <w:t>Szakmai alaptevékenységek kormányzati funkció szerinti megjelölése</w:t>
      </w:r>
    </w:p>
    <w:p w14:paraId="7087AA78" w14:textId="77777777" w:rsidR="000926B4" w:rsidRPr="00DF594E" w:rsidRDefault="000926B4" w:rsidP="000926B4">
      <w:pPr>
        <w:pStyle w:val="Szvegtrzselssora2"/>
        <w:spacing w:after="0"/>
        <w:ind w:left="426" w:firstLine="0"/>
        <w:jc w:val="both"/>
        <w:rPr>
          <w:rFonts w:ascii="Times New Roman" w:hAnsi="Times New Roman"/>
          <w:iCs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6520"/>
      </w:tblGrid>
      <w:tr w:rsidR="000926B4" w:rsidRPr="00DF594E" w14:paraId="395586EB" w14:textId="77777777" w:rsidTr="00EA0BEF">
        <w:tc>
          <w:tcPr>
            <w:tcW w:w="1667" w:type="dxa"/>
            <w:shd w:val="clear" w:color="auto" w:fill="auto"/>
          </w:tcPr>
          <w:p w14:paraId="1FA3C298" w14:textId="77777777" w:rsidR="000926B4" w:rsidRPr="00DF594E" w:rsidRDefault="000926B4" w:rsidP="00EA0BEF">
            <w:pPr>
              <w:pStyle w:val="Szvegtrzselssora2"/>
              <w:spacing w:after="0"/>
              <w:ind w:left="0" w:firstLine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DF594E">
              <w:rPr>
                <w:rFonts w:ascii="Times New Roman" w:hAnsi="Times New Roman"/>
                <w:iCs/>
                <w:szCs w:val="24"/>
              </w:rPr>
              <w:t>082091</w:t>
            </w:r>
          </w:p>
        </w:tc>
        <w:tc>
          <w:tcPr>
            <w:tcW w:w="6520" w:type="dxa"/>
            <w:shd w:val="clear" w:color="auto" w:fill="auto"/>
          </w:tcPr>
          <w:p w14:paraId="686D0494" w14:textId="77777777" w:rsidR="000926B4" w:rsidRPr="00DF594E" w:rsidRDefault="000926B4" w:rsidP="00EA0BEF">
            <w:pPr>
              <w:pStyle w:val="Szvegtrzselssora2"/>
              <w:spacing w:after="0"/>
              <w:ind w:left="0" w:firstLine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DF594E">
              <w:rPr>
                <w:rFonts w:ascii="Times New Roman" w:hAnsi="Times New Roman"/>
                <w:iCs/>
                <w:szCs w:val="24"/>
              </w:rPr>
              <w:t>Közművelődés - közösségi és társadalmi részvétel fejlesztése</w:t>
            </w:r>
          </w:p>
        </w:tc>
      </w:tr>
      <w:tr w:rsidR="000926B4" w:rsidRPr="00DF594E" w14:paraId="542E0C3F" w14:textId="77777777" w:rsidTr="00EA0BEF">
        <w:tc>
          <w:tcPr>
            <w:tcW w:w="1667" w:type="dxa"/>
            <w:shd w:val="clear" w:color="auto" w:fill="auto"/>
          </w:tcPr>
          <w:p w14:paraId="2125C774" w14:textId="77777777" w:rsidR="000926B4" w:rsidRPr="00DF594E" w:rsidRDefault="000926B4" w:rsidP="00EA0BEF">
            <w:pPr>
              <w:pStyle w:val="Szvegtrzselssora2"/>
              <w:spacing w:after="0"/>
              <w:ind w:left="0" w:firstLine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DF594E">
              <w:rPr>
                <w:rFonts w:ascii="Times New Roman" w:hAnsi="Times New Roman"/>
                <w:iCs/>
                <w:szCs w:val="24"/>
              </w:rPr>
              <w:t>082092</w:t>
            </w:r>
          </w:p>
        </w:tc>
        <w:tc>
          <w:tcPr>
            <w:tcW w:w="6520" w:type="dxa"/>
            <w:shd w:val="clear" w:color="auto" w:fill="auto"/>
          </w:tcPr>
          <w:p w14:paraId="41617E10" w14:textId="77777777" w:rsidR="000926B4" w:rsidRPr="00DF594E" w:rsidRDefault="000926B4" w:rsidP="00EA0BEF">
            <w:pPr>
              <w:pStyle w:val="Szvegtrzselssora2"/>
              <w:spacing w:after="0"/>
              <w:ind w:left="0" w:firstLine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DF594E">
              <w:rPr>
                <w:rFonts w:ascii="Times New Roman" w:hAnsi="Times New Roman"/>
                <w:iCs/>
                <w:szCs w:val="24"/>
              </w:rPr>
              <w:t>Közművelődés – hagyományos közösségi kulturális értékek gondozása</w:t>
            </w:r>
          </w:p>
        </w:tc>
      </w:tr>
      <w:tr w:rsidR="000926B4" w:rsidRPr="00DF594E" w14:paraId="0E5E61B5" w14:textId="77777777" w:rsidTr="00EA0BEF">
        <w:tc>
          <w:tcPr>
            <w:tcW w:w="1667" w:type="dxa"/>
            <w:shd w:val="clear" w:color="auto" w:fill="auto"/>
          </w:tcPr>
          <w:p w14:paraId="05989DF7" w14:textId="77777777" w:rsidR="000926B4" w:rsidRPr="00DF594E" w:rsidRDefault="000926B4" w:rsidP="00EA0BEF">
            <w:pPr>
              <w:pStyle w:val="Szvegtrzselssora2"/>
              <w:spacing w:after="0"/>
              <w:ind w:left="0" w:firstLine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DF594E">
              <w:rPr>
                <w:rFonts w:ascii="Times New Roman" w:hAnsi="Times New Roman"/>
                <w:iCs/>
                <w:szCs w:val="24"/>
              </w:rPr>
              <w:t>082093</w:t>
            </w:r>
          </w:p>
        </w:tc>
        <w:tc>
          <w:tcPr>
            <w:tcW w:w="6520" w:type="dxa"/>
            <w:shd w:val="clear" w:color="auto" w:fill="auto"/>
          </w:tcPr>
          <w:p w14:paraId="4AF0AE5F" w14:textId="77777777" w:rsidR="000926B4" w:rsidRPr="00DF594E" w:rsidRDefault="000926B4" w:rsidP="00EA0BEF">
            <w:pPr>
              <w:pStyle w:val="Szvegtrzselssora2"/>
              <w:spacing w:after="0"/>
              <w:ind w:left="0" w:firstLine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DF594E">
              <w:rPr>
                <w:rFonts w:ascii="Times New Roman" w:hAnsi="Times New Roman"/>
                <w:iCs/>
                <w:szCs w:val="24"/>
              </w:rPr>
              <w:t>Közművelődés – egész életre kiterjedő tanulás, amatőr művészetek</w:t>
            </w:r>
          </w:p>
        </w:tc>
      </w:tr>
      <w:tr w:rsidR="000926B4" w:rsidRPr="00DF594E" w14:paraId="1BCE5326" w14:textId="77777777" w:rsidTr="00EA0BEF">
        <w:tc>
          <w:tcPr>
            <w:tcW w:w="1667" w:type="dxa"/>
            <w:shd w:val="clear" w:color="auto" w:fill="auto"/>
          </w:tcPr>
          <w:p w14:paraId="55D72582" w14:textId="77777777" w:rsidR="000926B4" w:rsidRPr="00DF594E" w:rsidRDefault="000926B4" w:rsidP="00EA0BEF">
            <w:pPr>
              <w:pStyle w:val="Szvegtrzselssora2"/>
              <w:spacing w:after="0"/>
              <w:ind w:left="0" w:firstLine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DF594E">
              <w:rPr>
                <w:rFonts w:ascii="Times New Roman" w:hAnsi="Times New Roman"/>
                <w:iCs/>
                <w:szCs w:val="24"/>
              </w:rPr>
              <w:t>082094</w:t>
            </w:r>
          </w:p>
        </w:tc>
        <w:tc>
          <w:tcPr>
            <w:tcW w:w="6520" w:type="dxa"/>
            <w:shd w:val="clear" w:color="auto" w:fill="auto"/>
          </w:tcPr>
          <w:p w14:paraId="39C6D461" w14:textId="77777777" w:rsidR="000926B4" w:rsidRPr="00DF594E" w:rsidRDefault="000926B4" w:rsidP="00EA0BEF">
            <w:pPr>
              <w:pStyle w:val="Szvegtrzselssora2"/>
              <w:spacing w:after="0"/>
              <w:ind w:left="0" w:firstLine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DF594E">
              <w:rPr>
                <w:rFonts w:ascii="Times New Roman" w:hAnsi="Times New Roman"/>
                <w:iCs/>
                <w:szCs w:val="24"/>
              </w:rPr>
              <w:t>Közművelődés – kulturális alapú gazdaságfejlesztés</w:t>
            </w:r>
          </w:p>
        </w:tc>
      </w:tr>
    </w:tbl>
    <w:p w14:paraId="55589E56" w14:textId="77777777" w:rsidR="009668C0" w:rsidRPr="00DF594E" w:rsidRDefault="009668C0" w:rsidP="000926B4">
      <w:pPr>
        <w:spacing w:line="276" w:lineRule="auto"/>
        <w:rPr>
          <w:rFonts w:ascii="Times New Roman" w:hAnsi="Times New Roman"/>
          <w:sz w:val="24"/>
          <w:szCs w:val="24"/>
        </w:rPr>
      </w:pPr>
    </w:p>
    <w:bookmarkEnd w:id="7"/>
    <w:bookmarkEnd w:id="8"/>
    <w:p w14:paraId="43BF38A9" w14:textId="71D621D6" w:rsidR="009C79FB" w:rsidRPr="00DF594E" w:rsidRDefault="000926B4" w:rsidP="00AB7E16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F594E">
        <w:rPr>
          <w:rFonts w:ascii="Times New Roman" w:hAnsi="Times New Roman"/>
          <w:b/>
          <w:color w:val="000000"/>
          <w:sz w:val="24"/>
          <w:szCs w:val="24"/>
        </w:rPr>
        <w:t xml:space="preserve">Egyéb </w:t>
      </w:r>
      <w:r w:rsidR="0021746A">
        <w:rPr>
          <w:rFonts w:ascii="Times New Roman" w:hAnsi="Times New Roman"/>
          <w:b/>
          <w:color w:val="000000"/>
          <w:sz w:val="24"/>
          <w:szCs w:val="24"/>
        </w:rPr>
        <w:t>k</w:t>
      </w:r>
      <w:r w:rsidR="00975206" w:rsidRPr="00DF594E">
        <w:rPr>
          <w:rFonts w:ascii="Times New Roman" w:hAnsi="Times New Roman"/>
          <w:b/>
          <w:color w:val="000000"/>
          <w:sz w:val="24"/>
          <w:szCs w:val="24"/>
        </w:rPr>
        <w:t>ormányzati funkció</w:t>
      </w:r>
      <w:r w:rsidR="00C647FC" w:rsidRPr="00DF594E">
        <w:rPr>
          <w:rFonts w:ascii="Times New Roman" w:hAnsi="Times New Roman"/>
          <w:b/>
          <w:color w:val="000000"/>
          <w:sz w:val="24"/>
          <w:szCs w:val="24"/>
        </w:rPr>
        <w:t>k</w:t>
      </w:r>
      <w:r w:rsidR="00975206" w:rsidRPr="00DF594E">
        <w:rPr>
          <w:rFonts w:ascii="Times New Roman" w:hAnsi="Times New Roman"/>
          <w:b/>
          <w:color w:val="000000"/>
          <w:sz w:val="24"/>
          <w:szCs w:val="24"/>
        </w:rPr>
        <w:t xml:space="preserve"> száma</w:t>
      </w:r>
      <w:r w:rsidR="00C647FC" w:rsidRPr="00DF594E">
        <w:rPr>
          <w:rFonts w:ascii="Times New Roman" w:hAnsi="Times New Roman"/>
          <w:b/>
          <w:color w:val="000000"/>
          <w:sz w:val="24"/>
          <w:szCs w:val="24"/>
        </w:rPr>
        <w:t>i</w:t>
      </w:r>
    </w:p>
    <w:p w14:paraId="19ED890F" w14:textId="77777777" w:rsidR="00C647FC" w:rsidRPr="00DF594E" w:rsidRDefault="00C647FC" w:rsidP="00AB7E16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9C79FB" w:rsidRPr="00DF594E" w14:paraId="13642081" w14:textId="77777777" w:rsidTr="009C79FB">
        <w:tc>
          <w:tcPr>
            <w:tcW w:w="1701" w:type="dxa"/>
          </w:tcPr>
          <w:p w14:paraId="48AFB9DF" w14:textId="77777777" w:rsidR="009C79FB" w:rsidRPr="00DF594E" w:rsidRDefault="009C79FB" w:rsidP="00C647F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013360</w:t>
            </w:r>
          </w:p>
        </w:tc>
        <w:tc>
          <w:tcPr>
            <w:tcW w:w="6520" w:type="dxa"/>
          </w:tcPr>
          <w:p w14:paraId="187A8D69" w14:textId="77777777" w:rsidR="00C14CE6" w:rsidRPr="00DF594E" w:rsidRDefault="00C647FC" w:rsidP="00C647FC">
            <w:pPr>
              <w:shd w:val="clear" w:color="auto" w:fill="FFFFFF"/>
              <w:spacing w:after="0" w:line="276" w:lineRule="auto"/>
              <w:ind w:left="2124" w:hanging="2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Más szerv részére végzett pénzügyi-gazdálkodási, </w:t>
            </w:r>
          </w:p>
          <w:p w14:paraId="308FB01D" w14:textId="77777777" w:rsidR="009C79FB" w:rsidRPr="00DF594E" w:rsidRDefault="00C647FC" w:rsidP="00C647FC">
            <w:pPr>
              <w:shd w:val="clear" w:color="auto" w:fill="FFFFFF"/>
              <w:spacing w:after="0" w:line="276" w:lineRule="auto"/>
              <w:ind w:left="2124" w:hanging="212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üzemeltetési</w:t>
            </w:r>
            <w:r w:rsidR="00C14CE6"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egyéb szolgáltatások</w:t>
            </w:r>
          </w:p>
        </w:tc>
      </w:tr>
      <w:tr w:rsidR="009C79FB" w:rsidRPr="00DF594E" w14:paraId="74A91268" w14:textId="77777777" w:rsidTr="009C79FB">
        <w:tc>
          <w:tcPr>
            <w:tcW w:w="1701" w:type="dxa"/>
          </w:tcPr>
          <w:p w14:paraId="033FB1C9" w14:textId="77777777" w:rsidR="009C79FB" w:rsidRPr="00DF594E" w:rsidRDefault="009C79FB" w:rsidP="00C647F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016080</w:t>
            </w:r>
          </w:p>
        </w:tc>
        <w:tc>
          <w:tcPr>
            <w:tcW w:w="6520" w:type="dxa"/>
          </w:tcPr>
          <w:p w14:paraId="3D9412FC" w14:textId="77777777" w:rsidR="009C79FB" w:rsidRPr="00DF594E" w:rsidRDefault="00C647FC" w:rsidP="00C647F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Kiemelt állami és önkormányzati rendezvények</w:t>
            </w:r>
          </w:p>
        </w:tc>
      </w:tr>
      <w:tr w:rsidR="009C79FB" w:rsidRPr="00DF594E" w14:paraId="01D57C11" w14:textId="77777777" w:rsidTr="009C79FB">
        <w:tc>
          <w:tcPr>
            <w:tcW w:w="1701" w:type="dxa"/>
          </w:tcPr>
          <w:p w14:paraId="15340DDB" w14:textId="77777777" w:rsidR="009C79FB" w:rsidRPr="00DF594E" w:rsidRDefault="00C647FC" w:rsidP="00C647F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082042</w:t>
            </w:r>
          </w:p>
        </w:tc>
        <w:tc>
          <w:tcPr>
            <w:tcW w:w="6520" w:type="dxa"/>
          </w:tcPr>
          <w:p w14:paraId="09043798" w14:textId="77777777" w:rsidR="009C79FB" w:rsidRPr="00DF594E" w:rsidRDefault="00C647FC" w:rsidP="00C647F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Könyvtári állomány gyarapítása, nyilvántartása</w:t>
            </w:r>
          </w:p>
        </w:tc>
      </w:tr>
      <w:tr w:rsidR="009C79FB" w:rsidRPr="00DF594E" w14:paraId="15585065" w14:textId="77777777" w:rsidTr="009C79FB">
        <w:tc>
          <w:tcPr>
            <w:tcW w:w="1701" w:type="dxa"/>
          </w:tcPr>
          <w:p w14:paraId="76055457" w14:textId="77777777" w:rsidR="009C79FB" w:rsidRPr="00DF594E" w:rsidRDefault="00C647FC" w:rsidP="00C647F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082043</w:t>
            </w:r>
          </w:p>
        </w:tc>
        <w:tc>
          <w:tcPr>
            <w:tcW w:w="6520" w:type="dxa"/>
          </w:tcPr>
          <w:p w14:paraId="45818857" w14:textId="77777777" w:rsidR="009C79FB" w:rsidRPr="00DF594E" w:rsidRDefault="00C647FC" w:rsidP="00C647F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Könyvtári állomány feltárása, megőrzése, védelme</w:t>
            </w:r>
          </w:p>
        </w:tc>
      </w:tr>
      <w:tr w:rsidR="009C79FB" w:rsidRPr="00DF594E" w14:paraId="1C7A7249" w14:textId="77777777" w:rsidTr="009C79FB">
        <w:tc>
          <w:tcPr>
            <w:tcW w:w="1701" w:type="dxa"/>
          </w:tcPr>
          <w:p w14:paraId="7810DD8C" w14:textId="77777777" w:rsidR="009C79FB" w:rsidRPr="00DF594E" w:rsidRDefault="00C647FC" w:rsidP="00C647F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082044</w:t>
            </w:r>
          </w:p>
        </w:tc>
        <w:tc>
          <w:tcPr>
            <w:tcW w:w="6520" w:type="dxa"/>
          </w:tcPr>
          <w:p w14:paraId="3A10402B" w14:textId="77777777" w:rsidR="009C79FB" w:rsidRPr="00DF594E" w:rsidRDefault="00C647FC" w:rsidP="00C647F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Könyvtári szolgáltatások</w:t>
            </w:r>
          </w:p>
        </w:tc>
      </w:tr>
      <w:tr w:rsidR="009C79FB" w:rsidRPr="00DF594E" w14:paraId="3521F80D" w14:textId="77777777" w:rsidTr="009C79FB">
        <w:tc>
          <w:tcPr>
            <w:tcW w:w="1701" w:type="dxa"/>
          </w:tcPr>
          <w:p w14:paraId="207F2AFF" w14:textId="77777777" w:rsidR="009C79FB" w:rsidRPr="00DF594E" w:rsidRDefault="00C647FC" w:rsidP="00C647F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082070</w:t>
            </w:r>
          </w:p>
        </w:tc>
        <w:tc>
          <w:tcPr>
            <w:tcW w:w="6520" w:type="dxa"/>
          </w:tcPr>
          <w:p w14:paraId="49A12F42" w14:textId="77777777" w:rsidR="00C14CE6" w:rsidRPr="00DF594E" w:rsidRDefault="00C647FC" w:rsidP="00C647FC">
            <w:pPr>
              <w:shd w:val="clear" w:color="auto" w:fill="FFFFFF"/>
              <w:spacing w:after="0" w:line="276" w:lineRule="auto"/>
              <w:ind w:left="2124" w:hanging="2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Történelmi hely, építmény, egyéb látványosság működtetése</w:t>
            </w:r>
          </w:p>
          <w:p w14:paraId="479EE0C6" w14:textId="77777777" w:rsidR="009C79FB" w:rsidRPr="00DF594E" w:rsidRDefault="00C647FC" w:rsidP="00C647FC">
            <w:pPr>
              <w:shd w:val="clear" w:color="auto" w:fill="FFFFFF"/>
              <w:spacing w:after="0" w:line="276" w:lineRule="auto"/>
              <w:ind w:left="2124" w:hanging="2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és</w:t>
            </w:r>
            <w:r w:rsidR="00C14CE6"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megóvása</w:t>
            </w:r>
          </w:p>
        </w:tc>
      </w:tr>
      <w:tr w:rsidR="009C79FB" w:rsidRPr="00DF594E" w14:paraId="1D741200" w14:textId="77777777" w:rsidTr="009C79FB">
        <w:tc>
          <w:tcPr>
            <w:tcW w:w="1701" w:type="dxa"/>
          </w:tcPr>
          <w:p w14:paraId="7335E8AE" w14:textId="77777777" w:rsidR="009C79FB" w:rsidRPr="00DF594E" w:rsidRDefault="00C647FC" w:rsidP="00C647F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104030</w:t>
            </w:r>
          </w:p>
        </w:tc>
        <w:tc>
          <w:tcPr>
            <w:tcW w:w="6520" w:type="dxa"/>
          </w:tcPr>
          <w:p w14:paraId="762C52DE" w14:textId="77777777" w:rsidR="009C79FB" w:rsidRPr="00DF594E" w:rsidRDefault="00C647FC" w:rsidP="00C647F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Gyermekek napközbeni ellátása</w:t>
            </w:r>
          </w:p>
        </w:tc>
      </w:tr>
      <w:tr w:rsidR="009C79FB" w:rsidRPr="00DF594E" w14:paraId="03856845" w14:textId="77777777" w:rsidTr="009C79FB">
        <w:tc>
          <w:tcPr>
            <w:tcW w:w="1701" w:type="dxa"/>
          </w:tcPr>
          <w:p w14:paraId="08E34D84" w14:textId="77777777" w:rsidR="009C79FB" w:rsidRPr="00DF594E" w:rsidRDefault="00C647FC" w:rsidP="00C647F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013350</w:t>
            </w:r>
          </w:p>
        </w:tc>
        <w:tc>
          <w:tcPr>
            <w:tcW w:w="6520" w:type="dxa"/>
          </w:tcPr>
          <w:p w14:paraId="13216752" w14:textId="77777777" w:rsidR="009C79FB" w:rsidRPr="00DF594E" w:rsidRDefault="00C647FC" w:rsidP="00C647F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Önkormányzati vagyonnal való gazdálkodással kapcsolatos feladatok</w:t>
            </w:r>
          </w:p>
        </w:tc>
      </w:tr>
      <w:tr w:rsidR="009C79FB" w:rsidRPr="00DF594E" w14:paraId="414964EE" w14:textId="77777777" w:rsidTr="009C79FB">
        <w:tc>
          <w:tcPr>
            <w:tcW w:w="1701" w:type="dxa"/>
          </w:tcPr>
          <w:p w14:paraId="2FFDCA60" w14:textId="77777777" w:rsidR="009C79FB" w:rsidRPr="00DF594E" w:rsidRDefault="00C647FC" w:rsidP="00C647F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086090</w:t>
            </w:r>
          </w:p>
        </w:tc>
        <w:tc>
          <w:tcPr>
            <w:tcW w:w="6520" w:type="dxa"/>
          </w:tcPr>
          <w:p w14:paraId="36499E44" w14:textId="77777777" w:rsidR="009C79FB" w:rsidRPr="00DF594E" w:rsidRDefault="00C647FC" w:rsidP="00C647F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Mindenféle egyéb szabadidős szolgáltatás</w:t>
            </w:r>
          </w:p>
        </w:tc>
      </w:tr>
      <w:tr w:rsidR="009C79FB" w:rsidRPr="00DF594E" w14:paraId="43E576E3" w14:textId="77777777" w:rsidTr="009C79FB">
        <w:tc>
          <w:tcPr>
            <w:tcW w:w="1701" w:type="dxa"/>
          </w:tcPr>
          <w:p w14:paraId="37B1CA37" w14:textId="77777777" w:rsidR="009C79FB" w:rsidRPr="00DF594E" w:rsidRDefault="00C647FC" w:rsidP="00C647F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>049010</w:t>
            </w:r>
          </w:p>
        </w:tc>
        <w:tc>
          <w:tcPr>
            <w:tcW w:w="6520" w:type="dxa"/>
          </w:tcPr>
          <w:p w14:paraId="3AA76BF5" w14:textId="77777777" w:rsidR="009C79FB" w:rsidRPr="00DF594E" w:rsidRDefault="00C647FC" w:rsidP="00C647F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Máshová nem sorolt gazdasági ügyek </w:t>
            </w:r>
          </w:p>
        </w:tc>
      </w:tr>
    </w:tbl>
    <w:p w14:paraId="550EB6FC" w14:textId="77777777" w:rsidR="00975206" w:rsidRPr="00DF594E" w:rsidRDefault="00975206" w:rsidP="00426792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308EB731" w14:textId="42A9FF0B" w:rsidR="00426792" w:rsidRPr="00DF594E" w:rsidRDefault="0054695A" w:rsidP="00A4307B">
      <w:pPr>
        <w:pStyle w:val="Cmsor2"/>
        <w:numPr>
          <w:ilvl w:val="1"/>
          <w:numId w:val="51"/>
        </w:numPr>
      </w:pPr>
      <w:bookmarkStart w:id="159" w:name="_Toc6222971"/>
      <w:bookmarkStart w:id="160" w:name="_Toc531424963"/>
      <w:bookmarkStart w:id="161" w:name="_Toc532059933"/>
      <w:bookmarkStart w:id="162" w:name="_Toc532060205"/>
      <w:bookmarkStart w:id="163" w:name="_Toc532060563"/>
      <w:r>
        <w:lastRenderedPageBreak/>
        <w:t xml:space="preserve"> </w:t>
      </w:r>
      <w:bookmarkStart w:id="164" w:name="_Toc6261247"/>
      <w:r w:rsidR="00426792" w:rsidRPr="00DF594E">
        <w:t>A Művelődési Ház vállalkozási tevékenysége</w:t>
      </w:r>
      <w:bookmarkEnd w:id="159"/>
      <w:bookmarkEnd w:id="160"/>
      <w:bookmarkEnd w:id="161"/>
      <w:bookmarkEnd w:id="162"/>
      <w:bookmarkEnd w:id="163"/>
      <w:bookmarkEnd w:id="164"/>
    </w:p>
    <w:p w14:paraId="6E169DE0" w14:textId="77777777" w:rsidR="006D111D" w:rsidRPr="00DF594E" w:rsidRDefault="006D111D" w:rsidP="006D111D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  <w:b/>
        </w:rPr>
      </w:pPr>
      <w:r w:rsidRPr="00DF594E">
        <w:rPr>
          <w:rFonts w:ascii="Times New Roman" w:hAnsi="Times New Roman"/>
          <w:b/>
        </w:rPr>
        <w:t xml:space="preserve">Intézményi vagyon működtetése: </w:t>
      </w:r>
    </w:p>
    <w:p w14:paraId="74B39AB9" w14:textId="1FC0D7B6" w:rsidR="006D111D" w:rsidRPr="00DF594E" w:rsidRDefault="006D111D" w:rsidP="006D111D">
      <w:pPr>
        <w:pStyle w:val="norml-felsorols"/>
        <w:numPr>
          <w:ilvl w:val="0"/>
          <w:numId w:val="0"/>
        </w:numPr>
        <w:spacing w:line="276" w:lineRule="auto"/>
        <w:ind w:left="60"/>
        <w:rPr>
          <w:rFonts w:ascii="Times New Roman" w:hAnsi="Times New Roman"/>
        </w:rPr>
      </w:pPr>
      <w:r w:rsidRPr="00DF594E">
        <w:rPr>
          <w:rFonts w:ascii="Times New Roman" w:hAnsi="Times New Roman"/>
        </w:rPr>
        <w:t xml:space="preserve">Az intézmény az alaptevékenységhez kapcsolódó vállalkozási tevékenységet folytathat </w:t>
      </w:r>
      <w:r w:rsidR="00953CD4">
        <w:rPr>
          <w:rFonts w:ascii="Times New Roman" w:hAnsi="Times New Roman"/>
        </w:rPr>
        <w:t xml:space="preserve">a </w:t>
      </w:r>
      <w:r w:rsidRPr="00DF594E">
        <w:rPr>
          <w:rFonts w:ascii="Times New Roman" w:hAnsi="Times New Roman"/>
        </w:rPr>
        <w:t>szabad kapacitása kihasználása, a használatba adott önkormányzati vagyon hasznosítása érdekében.</w:t>
      </w:r>
    </w:p>
    <w:p w14:paraId="2943B141" w14:textId="33C7808B" w:rsidR="006D111D" w:rsidRPr="00DF594E" w:rsidRDefault="006D111D" w:rsidP="005B6737">
      <w:pPr>
        <w:pStyle w:val="norml-felsorols"/>
        <w:numPr>
          <w:ilvl w:val="0"/>
          <w:numId w:val="10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1"/>
          <w:szCs w:val="24"/>
        </w:rPr>
        <w:t xml:space="preserve">Az Önkormányzat és a Német Nemzetiségi Önkormányzat által a költségvetési </w:t>
      </w:r>
      <w:r w:rsidRPr="00DF594E">
        <w:rPr>
          <w:rFonts w:ascii="Times New Roman" w:hAnsi="Times New Roman"/>
          <w:szCs w:val="24"/>
        </w:rPr>
        <w:t>rendeletben támogatott, bejegyzett pilisvörösvári egyesületek próbáihoz, rendezvényeihez hely biztosítása Kt. határozat szerint.</w:t>
      </w:r>
      <w:r w:rsidR="00C14CE6" w:rsidRPr="00DF594E">
        <w:rPr>
          <w:rFonts w:ascii="Times New Roman" w:hAnsi="Times New Roman"/>
          <w:szCs w:val="24"/>
        </w:rPr>
        <w:t xml:space="preserve"> (2</w:t>
      </w:r>
      <w:r w:rsidR="00035B62">
        <w:rPr>
          <w:rFonts w:ascii="Times New Roman" w:hAnsi="Times New Roman"/>
          <w:szCs w:val="24"/>
        </w:rPr>
        <w:t>1</w:t>
      </w:r>
      <w:r w:rsidR="00C14CE6" w:rsidRPr="00DF594E">
        <w:rPr>
          <w:rFonts w:ascii="Times New Roman" w:hAnsi="Times New Roman"/>
          <w:szCs w:val="24"/>
        </w:rPr>
        <w:t>. melléklet)</w:t>
      </w:r>
    </w:p>
    <w:p w14:paraId="24F3E2CE" w14:textId="77777777" w:rsidR="006D111D" w:rsidRPr="00DF594E" w:rsidRDefault="006D111D" w:rsidP="005B6737">
      <w:pPr>
        <w:pStyle w:val="norml-felsorols"/>
        <w:numPr>
          <w:ilvl w:val="0"/>
          <w:numId w:val="10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Helyiségek bérbeadása, abban, az esetben, ha az alaptevékenység ellátását nem veszélyezteti, a következők szerint:</w:t>
      </w:r>
    </w:p>
    <w:p w14:paraId="3B50CAA9" w14:textId="77777777" w:rsidR="006D111D" w:rsidRPr="00DF594E" w:rsidRDefault="006D111D" w:rsidP="00BA4E3F">
      <w:pPr>
        <w:numPr>
          <w:ilvl w:val="0"/>
          <w:numId w:val="5"/>
        </w:numPr>
        <w:shd w:val="clear" w:color="auto" w:fill="FFFFFF"/>
        <w:tabs>
          <w:tab w:val="left" w:pos="1478"/>
        </w:tabs>
        <w:spacing w:after="0" w:line="276" w:lineRule="auto"/>
        <w:ind w:left="1478" w:right="58" w:hanging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1 évnél hosszabb bérleti szerződés megkötése esetén a fenntartó 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>hozzájárulása szükséges valamennyi épület esetében.</w:t>
      </w:r>
    </w:p>
    <w:p w14:paraId="257B765C" w14:textId="77777777" w:rsidR="006D111D" w:rsidRPr="00DF594E" w:rsidRDefault="006D111D" w:rsidP="00BA4E3F">
      <w:pPr>
        <w:numPr>
          <w:ilvl w:val="0"/>
          <w:numId w:val="5"/>
        </w:numPr>
        <w:shd w:val="clear" w:color="auto" w:fill="FFFFFF"/>
        <w:tabs>
          <w:tab w:val="left" w:pos="1478"/>
        </w:tabs>
        <w:spacing w:after="0" w:line="276" w:lineRule="auto"/>
        <w:ind w:left="1478" w:right="48" w:hanging="36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A helyiségek vallási tevékenység céljára nem adhatók ki egyik épületben sem.</w:t>
      </w:r>
    </w:p>
    <w:p w14:paraId="0C786D69" w14:textId="640050EF" w:rsidR="006D111D" w:rsidRPr="00DF594E" w:rsidRDefault="006D111D" w:rsidP="00BA4E3F">
      <w:pPr>
        <w:numPr>
          <w:ilvl w:val="0"/>
          <w:numId w:val="5"/>
        </w:numPr>
        <w:shd w:val="clear" w:color="auto" w:fill="FFFFFF"/>
        <w:tabs>
          <w:tab w:val="left" w:pos="1478"/>
        </w:tabs>
        <w:spacing w:after="0" w:line="276" w:lineRule="auto"/>
        <w:ind w:left="1478" w:right="48" w:hanging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Kereskedelmi célú bérbeadás valamennyi épületben csak kulturális, művészeti értékkel bíró (népművészeti, iparművészeti termékek</w:t>
      </w:r>
      <w:r w:rsidR="00953C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594E">
        <w:rPr>
          <w:rFonts w:ascii="Times New Roman" w:hAnsi="Times New Roman"/>
          <w:color w:val="000000"/>
          <w:sz w:val="24"/>
          <w:szCs w:val="24"/>
        </w:rPr>
        <w:t>stb.) termékek árusítása céljából, és a fenntartó eseti hozzájárulásával lehetséges.</w:t>
      </w:r>
    </w:p>
    <w:p w14:paraId="0309FB49" w14:textId="77777777" w:rsidR="006D111D" w:rsidRPr="00DF594E" w:rsidRDefault="006D111D" w:rsidP="00BA4E3F">
      <w:pPr>
        <w:numPr>
          <w:ilvl w:val="0"/>
          <w:numId w:val="5"/>
        </w:numPr>
        <w:shd w:val="clear" w:color="auto" w:fill="FFFFFF"/>
        <w:tabs>
          <w:tab w:val="left" w:pos="1478"/>
        </w:tabs>
        <w:spacing w:after="0" w:line="276" w:lineRule="auto"/>
        <w:ind w:left="1478" w:right="38" w:hanging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A Német Nemzetiségi Önkormányzat részére állandó irodahelyiséget biztosít a fenntartó térítésmentesen.</w:t>
      </w:r>
    </w:p>
    <w:p w14:paraId="30F9E474" w14:textId="77777777" w:rsidR="006D111D" w:rsidRPr="00DF594E" w:rsidRDefault="006D111D" w:rsidP="00BA4E3F">
      <w:pPr>
        <w:numPr>
          <w:ilvl w:val="0"/>
          <w:numId w:val="5"/>
        </w:numPr>
        <w:shd w:val="clear" w:color="auto" w:fill="FFFFFF"/>
        <w:tabs>
          <w:tab w:val="left" w:pos="1478"/>
        </w:tabs>
        <w:spacing w:after="0" w:line="276" w:lineRule="auto"/>
        <w:ind w:left="1118" w:right="3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Az önkormányzat és intézményei eseti rendezvényeinek </w:t>
      </w:r>
      <w:r w:rsidRPr="00DF594E">
        <w:rPr>
          <w:rFonts w:ascii="Times New Roman" w:hAnsi="Times New Roman"/>
          <w:color w:val="000000"/>
          <w:spacing w:val="-1"/>
          <w:sz w:val="24"/>
          <w:szCs w:val="24"/>
        </w:rPr>
        <w:t xml:space="preserve">lebonyolításához a </w:t>
      </w:r>
    </w:p>
    <w:p w14:paraId="7DBE142D" w14:textId="77777777" w:rsidR="006D111D" w:rsidRPr="00DF594E" w:rsidRDefault="006D111D" w:rsidP="006D111D">
      <w:pPr>
        <w:shd w:val="clear" w:color="auto" w:fill="FFFFFF"/>
        <w:tabs>
          <w:tab w:val="left" w:pos="1478"/>
        </w:tabs>
        <w:spacing w:after="0" w:line="276" w:lineRule="auto"/>
        <w:ind w:left="1118" w:right="3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F594E">
        <w:rPr>
          <w:rFonts w:ascii="Times New Roman" w:hAnsi="Times New Roman"/>
        </w:rPr>
        <w:tab/>
      </w:r>
      <w:r w:rsidRPr="00DF594E">
        <w:rPr>
          <w:rFonts w:ascii="Times New Roman" w:hAnsi="Times New Roman"/>
          <w:sz w:val="24"/>
          <w:szCs w:val="24"/>
        </w:rPr>
        <w:t>helyiségek használatát térítésmentesen biztosítja, Kt. határozat alapján.</w:t>
      </w:r>
    </w:p>
    <w:p w14:paraId="0018F19F" w14:textId="2EB26693" w:rsidR="006D111D" w:rsidRPr="00DF594E" w:rsidRDefault="006D111D" w:rsidP="00BA4E3F">
      <w:pPr>
        <w:pStyle w:val="norml-felsorols"/>
        <w:numPr>
          <w:ilvl w:val="0"/>
          <w:numId w:val="8"/>
        </w:numPr>
        <w:spacing w:line="276" w:lineRule="auto"/>
        <w:rPr>
          <w:rFonts w:ascii="Times New Roman" w:hAnsi="Times New Roman"/>
          <w:b/>
          <w:szCs w:val="24"/>
        </w:rPr>
      </w:pPr>
      <w:r w:rsidRPr="00DF594E">
        <w:rPr>
          <w:rFonts w:ascii="Times New Roman" w:hAnsi="Times New Roman"/>
        </w:rPr>
        <w:t>A többletbevételt az alaptevékenység szakmai színvonalának javítására használhatja fel, a kiegészítő tevékenység az alaptevékenység elvégzését nem veszélyeztetheti. (</w:t>
      </w:r>
      <w:r w:rsidR="00BA2A97">
        <w:rPr>
          <w:rFonts w:ascii="Times New Roman" w:hAnsi="Times New Roman"/>
        </w:rPr>
        <w:t>T</w:t>
      </w:r>
      <w:r w:rsidRPr="00DF594E">
        <w:rPr>
          <w:rFonts w:ascii="Times New Roman" w:hAnsi="Times New Roman"/>
        </w:rPr>
        <w:t xml:space="preserve">ermek bérbeadása, könyvtárban fénymásolás, egyéb könyvtári szolgáltatás, felnőttoktatás, eszközök bérbeadása, technikai eszközök, </w:t>
      </w:r>
      <w:r w:rsidR="00BA2A97">
        <w:rPr>
          <w:rFonts w:ascii="Times New Roman" w:hAnsi="Times New Roman"/>
        </w:rPr>
        <w:t>s</w:t>
      </w:r>
      <w:r w:rsidRPr="00DF594E">
        <w:rPr>
          <w:rFonts w:ascii="Times New Roman" w:hAnsi="Times New Roman"/>
        </w:rPr>
        <w:t>aját ingatlan hasznosítása</w:t>
      </w:r>
      <w:r w:rsidR="00BA2A97">
        <w:rPr>
          <w:rFonts w:ascii="Times New Roman" w:hAnsi="Times New Roman"/>
        </w:rPr>
        <w:t>.)</w:t>
      </w:r>
    </w:p>
    <w:p w14:paraId="57FA0A32" w14:textId="77777777" w:rsidR="006D111D" w:rsidRPr="00DF594E" w:rsidRDefault="006D111D" w:rsidP="00A4307B">
      <w:pPr>
        <w:pStyle w:val="Cmsor3"/>
        <w:numPr>
          <w:ilvl w:val="2"/>
          <w:numId w:val="51"/>
        </w:numPr>
      </w:pPr>
      <w:bookmarkStart w:id="165" w:name="_Toc6261248"/>
      <w:r w:rsidRPr="00DF594E">
        <w:t>Kultúr büfé</w:t>
      </w:r>
      <w:bookmarkEnd w:id="165"/>
      <w:r w:rsidRPr="00DF594E">
        <w:t xml:space="preserve"> </w:t>
      </w:r>
    </w:p>
    <w:p w14:paraId="2E660B2A" w14:textId="3E1B4724" w:rsidR="0054695A" w:rsidRPr="00DF594E" w:rsidRDefault="006D111D" w:rsidP="00C14535">
      <w:p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Hétköznapokon iskolabüfé, valamint rendezvények alkalmával büfé üzemeltetése</w:t>
      </w:r>
      <w:r w:rsidR="009A6029">
        <w:rPr>
          <w:rFonts w:ascii="Times New Roman" w:hAnsi="Times New Roman"/>
          <w:sz w:val="24"/>
          <w:szCs w:val="24"/>
        </w:rPr>
        <w:t>.</w:t>
      </w:r>
    </w:p>
    <w:p w14:paraId="1BC71A0F" w14:textId="77777777" w:rsidR="00426792" w:rsidRPr="00581080" w:rsidRDefault="0054695A" w:rsidP="00581080">
      <w:pPr>
        <w:pStyle w:val="Cmsor2"/>
        <w:numPr>
          <w:ilvl w:val="1"/>
          <w:numId w:val="51"/>
        </w:numPr>
      </w:pPr>
      <w:bookmarkStart w:id="166" w:name="_Toc6222972"/>
      <w:bookmarkStart w:id="167" w:name="_Toc531424964"/>
      <w:bookmarkStart w:id="168" w:name="_Toc532059934"/>
      <w:bookmarkStart w:id="169" w:name="_Toc532060206"/>
      <w:bookmarkStart w:id="170" w:name="_Toc532060564"/>
      <w:r>
        <w:t xml:space="preserve"> </w:t>
      </w:r>
      <w:bookmarkStart w:id="171" w:name="_Toc6255319"/>
      <w:bookmarkStart w:id="172" w:name="_Toc6256838"/>
      <w:bookmarkStart w:id="173" w:name="_Toc6261249"/>
      <w:r w:rsidR="00426792" w:rsidRPr="00DF594E">
        <w:t>Közművelődési alapszolgáltatások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403F7615" w14:textId="3784F935" w:rsidR="00426792" w:rsidRPr="00DF594E" w:rsidRDefault="00426792" w:rsidP="005B673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594E">
        <w:rPr>
          <w:rFonts w:ascii="Times New Roman" w:hAnsi="Times New Roman"/>
          <w:bCs/>
          <w:color w:val="000000"/>
          <w:sz w:val="24"/>
          <w:szCs w:val="24"/>
        </w:rPr>
        <w:t>Művelődő közösségek létrejöttének elősegítése, működésük támogatása, fejlődésük segítése, a közművelődési tevékenységek és a művelődő közösségek számára helyszín biztosítása</w:t>
      </w:r>
      <w:r w:rsidR="009A602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DA1EC27" w14:textId="03594AE3" w:rsidR="00426792" w:rsidRPr="00DF594E" w:rsidRDefault="00426792" w:rsidP="005B673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594E">
        <w:rPr>
          <w:rFonts w:ascii="Times New Roman" w:hAnsi="Times New Roman"/>
          <w:bCs/>
          <w:color w:val="000000"/>
          <w:sz w:val="24"/>
          <w:szCs w:val="24"/>
        </w:rPr>
        <w:t>A közösségi és társadalmi részvétel fejlesztése</w:t>
      </w:r>
      <w:r w:rsidR="009A602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7ED7CEB" w14:textId="139A97C5" w:rsidR="00426792" w:rsidRPr="00DF594E" w:rsidRDefault="00426792" w:rsidP="005B673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594E">
        <w:rPr>
          <w:rFonts w:ascii="Times New Roman" w:hAnsi="Times New Roman"/>
          <w:bCs/>
          <w:color w:val="000000"/>
          <w:sz w:val="24"/>
          <w:szCs w:val="24"/>
        </w:rPr>
        <w:t>Az egész életre kiterjedő tanulás feltételeinek biztosítása</w:t>
      </w:r>
      <w:r w:rsidR="009A602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CDE1AA9" w14:textId="2CBD27F9" w:rsidR="00426792" w:rsidRPr="00DF594E" w:rsidRDefault="00426792" w:rsidP="005B673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594E">
        <w:rPr>
          <w:rFonts w:ascii="Times New Roman" w:hAnsi="Times New Roman"/>
          <w:bCs/>
          <w:color w:val="000000"/>
          <w:sz w:val="24"/>
          <w:szCs w:val="24"/>
        </w:rPr>
        <w:t>A hagyományos közösségi kulturális értékek átörökítése feltételeinek biztosítása</w:t>
      </w:r>
      <w:r w:rsidR="009A602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FB1B6AF" w14:textId="6FB35944" w:rsidR="00426792" w:rsidRPr="00DF594E" w:rsidRDefault="00426792" w:rsidP="005B673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594E">
        <w:rPr>
          <w:rFonts w:ascii="Times New Roman" w:hAnsi="Times New Roman"/>
          <w:bCs/>
          <w:color w:val="000000"/>
          <w:sz w:val="24"/>
          <w:szCs w:val="24"/>
        </w:rPr>
        <w:t>Az amatőr alkotó- és előadó-művészeti tevékenység feltételeinek biztosítása</w:t>
      </w:r>
      <w:r w:rsidR="009A602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FBA49FD" w14:textId="4E746F6D" w:rsidR="00426792" w:rsidRPr="00DF594E" w:rsidRDefault="00426792" w:rsidP="005B673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594E">
        <w:rPr>
          <w:rFonts w:ascii="Times New Roman" w:hAnsi="Times New Roman"/>
          <w:bCs/>
          <w:color w:val="000000"/>
          <w:sz w:val="24"/>
          <w:szCs w:val="24"/>
        </w:rPr>
        <w:t>A tehetséggondozás és -fejlesztés feltételeinek biztosítása</w:t>
      </w:r>
      <w:r w:rsidR="009A602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8B556C2" w14:textId="63E38DD3" w:rsidR="00426792" w:rsidRPr="00DF594E" w:rsidRDefault="00426792" w:rsidP="005B673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bCs/>
          <w:color w:val="000000"/>
          <w:sz w:val="24"/>
          <w:szCs w:val="24"/>
        </w:rPr>
        <w:t>Kulturális alapú gazdaságfejlesztés</w:t>
      </w:r>
      <w:r w:rsidR="009A602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B3B744" w14:textId="77777777" w:rsidR="0021746A" w:rsidRDefault="0021746A" w:rsidP="006D111D">
      <w:pPr>
        <w:jc w:val="both"/>
        <w:rPr>
          <w:rFonts w:ascii="Times New Roman" w:hAnsi="Times New Roman"/>
          <w:sz w:val="24"/>
          <w:szCs w:val="24"/>
        </w:rPr>
      </w:pPr>
    </w:p>
    <w:p w14:paraId="3FCE4763" w14:textId="480E67DF" w:rsidR="00975206" w:rsidRPr="00DF594E" w:rsidRDefault="00426792" w:rsidP="006D111D">
      <w:pPr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Művészetek Háza Kulturális Központ és Városi Könyvtár szolgáltatásaival rendelkezésre áll minden érdeklődőnek.</w:t>
      </w:r>
    </w:p>
    <w:p w14:paraId="679584EB" w14:textId="77777777" w:rsidR="00975206" w:rsidRPr="00DF594E" w:rsidRDefault="00975206" w:rsidP="00A4307B">
      <w:pPr>
        <w:pStyle w:val="Cmsor3"/>
        <w:numPr>
          <w:ilvl w:val="2"/>
          <w:numId w:val="51"/>
        </w:numPr>
      </w:pPr>
      <w:bookmarkStart w:id="174" w:name="_Toc449000961"/>
      <w:bookmarkStart w:id="175" w:name="_Toc449005190"/>
      <w:bookmarkStart w:id="176" w:name="_Toc6261250"/>
      <w:r w:rsidRPr="00DF594E">
        <w:lastRenderedPageBreak/>
        <w:t>Alaptevékenységek</w:t>
      </w:r>
      <w:bookmarkEnd w:id="174"/>
      <w:bookmarkEnd w:id="175"/>
      <w:bookmarkEnd w:id="176"/>
      <w:r w:rsidRPr="00DF594E">
        <w:t xml:space="preserve"> </w:t>
      </w:r>
    </w:p>
    <w:p w14:paraId="6E19110C" w14:textId="4EF8B6B6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Jogszabályban meghatározott közfeladata: Pilisvörösvár Város Önkormányzatának Képviselő-testülete a Magyarország helyi önkormányzatairól szóló 2011. évi CLXXXIX. törvény 13. § (1) bekezdés 7. pontja</w:t>
      </w:r>
      <w:r w:rsidRPr="00DF594E">
        <w:rPr>
          <w:rFonts w:ascii="Times New Roman" w:hAnsi="Times New Roman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alapján kötelező feladataként biztosítja: a kulturális szolgáltatást, különösen a nyilvános könyvtári ellátást, az előadó-művészeti szervezetek támogatását, a kulturális örökség helyi védelmét. Az intézmény a kulturális javak védelméről és a muzeális intézményekről, nyilvános könyvtári ellátásról és a közművelődésről szóló 1997. évi CX</w:t>
      </w:r>
      <w:r w:rsidR="006874FD">
        <w:rPr>
          <w:rFonts w:ascii="Times New Roman" w:hAnsi="Times New Roman"/>
          <w:sz w:val="24"/>
          <w:szCs w:val="24"/>
        </w:rPr>
        <w:t>L</w:t>
      </w:r>
      <w:r w:rsidRPr="00DF594E">
        <w:rPr>
          <w:rFonts w:ascii="Times New Roman" w:hAnsi="Times New Roman"/>
          <w:sz w:val="24"/>
          <w:szCs w:val="24"/>
        </w:rPr>
        <w:t>. törvény 55. §-a, a 64-65. §-a, és a 76. §-a alapján látja el a közművelődési és könyvtári feladat</w:t>
      </w:r>
      <w:r w:rsidR="00A82E94">
        <w:rPr>
          <w:rFonts w:ascii="Times New Roman" w:hAnsi="Times New Roman"/>
          <w:sz w:val="24"/>
          <w:szCs w:val="24"/>
        </w:rPr>
        <w:t>o</w:t>
      </w:r>
      <w:r w:rsidRPr="00DF594E">
        <w:rPr>
          <w:rFonts w:ascii="Times New Roman" w:hAnsi="Times New Roman"/>
          <w:sz w:val="24"/>
          <w:szCs w:val="24"/>
        </w:rPr>
        <w:t xml:space="preserve">kat. A költségvetési szerv alap-, kiegészítő tevékenységeit, a kormányzati funkciók szerinti besorolást az Alapító Okirat tartalmazza. </w:t>
      </w:r>
    </w:p>
    <w:p w14:paraId="52AFE5DB" w14:textId="77777777" w:rsidR="00CC4396" w:rsidRPr="00581080" w:rsidRDefault="00CC4396" w:rsidP="00AB7E16">
      <w:pPr>
        <w:pStyle w:val="norml-felsorols"/>
        <w:numPr>
          <w:ilvl w:val="0"/>
          <w:numId w:val="0"/>
        </w:numPr>
        <w:spacing w:line="276" w:lineRule="auto"/>
        <w:rPr>
          <w:rStyle w:val="Cmsor1Char"/>
          <w:sz w:val="24"/>
          <w:szCs w:val="24"/>
        </w:rPr>
      </w:pPr>
    </w:p>
    <w:p w14:paraId="4111DCFF" w14:textId="77777777" w:rsidR="00975206" w:rsidRPr="00DF594E" w:rsidRDefault="00975206" w:rsidP="00A4307B">
      <w:pPr>
        <w:pStyle w:val="Cmsor3"/>
        <w:numPr>
          <w:ilvl w:val="2"/>
          <w:numId w:val="51"/>
        </w:numPr>
      </w:pPr>
      <w:bookmarkStart w:id="177" w:name="_Toc6261251"/>
      <w:r w:rsidRPr="00DF594E">
        <w:t>Az intézmény feladata:</w:t>
      </w:r>
      <w:bookmarkEnd w:id="177"/>
      <w:r w:rsidRPr="00DF594E">
        <w:t xml:space="preserve"> </w:t>
      </w:r>
    </w:p>
    <w:p w14:paraId="655805B1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Legfontosabb feladata a város művelődési és művészeti tevékenységének szervezése, az alkotótevékenység kibontakozásának támogatása. Kulturális hagyományok ápolása, fejlesztése. </w:t>
      </w:r>
      <w:r w:rsidRPr="00DF594E">
        <w:rPr>
          <w:rFonts w:ascii="Times New Roman" w:hAnsi="Times New Roman"/>
          <w:color w:val="000000"/>
          <w:sz w:val="24"/>
          <w:szCs w:val="24"/>
        </w:rPr>
        <w:t>A helyi lakosság rendszeres vagy alkalmi közművelődési tevékenységének szervezése:</w:t>
      </w:r>
    </w:p>
    <w:p w14:paraId="7CDF3615" w14:textId="77777777" w:rsidR="00975206" w:rsidRPr="00DF594E" w:rsidRDefault="00975206" w:rsidP="00BA4E3F">
      <w:pPr>
        <w:numPr>
          <w:ilvl w:val="0"/>
          <w:numId w:val="6"/>
        </w:numPr>
        <w:shd w:val="clear" w:color="auto" w:fill="FFFFFF"/>
        <w:spacing w:after="0" w:line="276" w:lineRule="auto"/>
        <w:ind w:left="419" w:hanging="357"/>
        <w:jc w:val="both"/>
        <w:rPr>
          <w:rFonts w:ascii="Times New Roman" w:hAnsi="Times New Roman"/>
          <w:i/>
          <w:iCs/>
          <w:spacing w:val="-1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település környezeti, szellemi, művészeti értékeinek, hagyományainak feltárása, megismertetése, a helyi művelődési szokások gondozása, gazdagítása. </w:t>
      </w:r>
    </w:p>
    <w:p w14:paraId="1A2ABB38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ind w:left="419" w:hanging="357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Amatőr művészeti csoportok, szakkörök és klubok működtetése, fenntartása,</w:t>
      </w:r>
    </w:p>
    <w:p w14:paraId="745D02EC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ind w:left="419" w:hanging="357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Ismeretterjesztő, nevelő, szórakoztató programok. </w:t>
      </w:r>
    </w:p>
    <w:p w14:paraId="2F45FEB0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ind w:left="419" w:hanging="357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Professzionális művészeti tevékenységek bemutatkozásának biztosítása.</w:t>
      </w:r>
    </w:p>
    <w:p w14:paraId="2B486F98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Az önművelés különböző formáinak az egyéni és közösségi művészeti ambíciók kibontakoztatásának teret ad. </w:t>
      </w:r>
    </w:p>
    <w:p w14:paraId="14EDE2E7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Civil szervezetek működésének segítése, támogatása.</w:t>
      </w:r>
    </w:p>
    <w:p w14:paraId="052672BE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új közösségi kultúra fejlesztése, különös tekintettel az általános- és középiskolák művészeti produkcióinak segítése, együttműködés alapfokú művészeti iskolákkal.</w:t>
      </w:r>
    </w:p>
    <w:p w14:paraId="2F0C86B1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i/>
          <w:iCs/>
          <w:spacing w:val="-12"/>
          <w:szCs w:val="24"/>
        </w:rPr>
      </w:pPr>
      <w:r w:rsidRPr="00DF594E">
        <w:rPr>
          <w:rFonts w:ascii="Times New Roman" w:hAnsi="Times New Roman"/>
          <w:szCs w:val="24"/>
        </w:rPr>
        <w:t>Az ünnepek kultúrájának gondozása.</w:t>
      </w:r>
    </w:p>
    <w:p w14:paraId="0E97F977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A helyi társadalom kapcsolatrendszerének, közösségi életének, érdekérvényesítésének segítése, </w:t>
      </w:r>
      <w:r w:rsidRPr="00DF594E">
        <w:rPr>
          <w:rFonts w:ascii="Times New Roman" w:hAnsi="Times New Roman"/>
          <w:iCs/>
          <w:szCs w:val="24"/>
        </w:rPr>
        <w:t xml:space="preserve">a </w:t>
      </w:r>
      <w:r w:rsidRPr="00DF594E">
        <w:rPr>
          <w:rFonts w:ascii="Times New Roman" w:hAnsi="Times New Roman"/>
          <w:szCs w:val="24"/>
        </w:rPr>
        <w:t xml:space="preserve">különböző kultúrák közötti kapcsolatok kiépítésének és fenntartásának segítése. </w:t>
      </w:r>
    </w:p>
    <w:p w14:paraId="7749F071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Német nemzetiségi programok szervezése, </w:t>
      </w:r>
      <w:r w:rsidRPr="00DF594E">
        <w:rPr>
          <w:rFonts w:ascii="Times New Roman" w:hAnsi="Times New Roman"/>
          <w:spacing w:val="-2"/>
          <w:szCs w:val="24"/>
        </w:rPr>
        <w:t>hagyományőrzés.</w:t>
      </w:r>
    </w:p>
    <w:p w14:paraId="6A9A1150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Nemzeti ünnepek megszervezése.</w:t>
      </w:r>
    </w:p>
    <w:p w14:paraId="33972A6A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Szórakoztató programok, kiállítások, tárlatok, hangversenyek szervezése.</w:t>
      </w:r>
    </w:p>
    <w:p w14:paraId="4943041E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pacing w:val="-5"/>
          <w:szCs w:val="24"/>
        </w:rPr>
      </w:pPr>
      <w:r w:rsidRPr="00DF594E">
        <w:rPr>
          <w:rFonts w:ascii="Times New Roman" w:hAnsi="Times New Roman"/>
          <w:szCs w:val="24"/>
        </w:rPr>
        <w:t>Életminőséget és életesélyt javító tanulási, felnőttoktatási lehetőségek megteremtése.</w:t>
      </w:r>
    </w:p>
    <w:p w14:paraId="2B01C40C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pacing w:val="-6"/>
          <w:szCs w:val="24"/>
        </w:rPr>
      </w:pPr>
      <w:r w:rsidRPr="00DF594E">
        <w:rPr>
          <w:rFonts w:ascii="Times New Roman" w:hAnsi="Times New Roman"/>
          <w:szCs w:val="24"/>
        </w:rPr>
        <w:t>Az egyetemes, a nemzeti, a nemzetiségi és más kisebbségi kultúra értékeinek megismertetése.</w:t>
      </w:r>
    </w:p>
    <w:p w14:paraId="7DCACF55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10"/>
          <w:szCs w:val="24"/>
        </w:rPr>
        <w:t xml:space="preserve">A </w:t>
      </w:r>
      <w:r w:rsidRPr="00DF594E">
        <w:rPr>
          <w:rFonts w:ascii="Times New Roman" w:hAnsi="Times New Roman"/>
          <w:spacing w:val="-1"/>
          <w:szCs w:val="24"/>
        </w:rPr>
        <w:t>megértés, a befogadás elősegítése.</w:t>
      </w:r>
    </w:p>
    <w:p w14:paraId="6880DAF3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ismeretszerző, az amatőr alkotó, művelődő közösségek tevékenységének</w:t>
      </w:r>
      <w:r w:rsidRPr="00DF594E">
        <w:rPr>
          <w:rFonts w:ascii="Times New Roman" w:hAnsi="Times New Roman"/>
          <w:szCs w:val="24"/>
        </w:rPr>
        <w:br/>
        <w:t>támogatása.</w:t>
      </w:r>
    </w:p>
    <w:p w14:paraId="325C8BD9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szabadidő kulturális célú eltöltéséhez a feltételek biztosítása, és egyéb művelődést segítő lehetőségek biztosítása.</w:t>
      </w:r>
    </w:p>
    <w:p w14:paraId="236DC911" w14:textId="77777777" w:rsidR="00975206" w:rsidRPr="00DF594E" w:rsidRDefault="00975206" w:rsidP="00BA4E3F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Hagyományos művészeti fesztiválok, alkotó táborok, hagyományteremtő rendezvények szervezése.</w:t>
      </w:r>
    </w:p>
    <w:p w14:paraId="45C764B9" w14:textId="0BF86CC9" w:rsidR="00975206" w:rsidRPr="00581080" w:rsidRDefault="00975206" w:rsidP="00A04C31">
      <w:pPr>
        <w:pStyle w:val="norml-felsorols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A filmkultúra terjesztése és népszerűsítése.</w:t>
      </w:r>
    </w:p>
    <w:p w14:paraId="0D6FD4FE" w14:textId="7CCC176C" w:rsidR="000D18D1" w:rsidRPr="00581080" w:rsidRDefault="00142122" w:rsidP="00581080">
      <w:pPr>
        <w:pStyle w:val="Cmsor2"/>
        <w:numPr>
          <w:ilvl w:val="1"/>
          <w:numId w:val="51"/>
        </w:numPr>
      </w:pPr>
      <w:bookmarkStart w:id="178" w:name="_Toc6261252"/>
      <w:r>
        <w:lastRenderedPageBreak/>
        <w:t xml:space="preserve"> </w:t>
      </w:r>
      <w:r w:rsidR="00975206" w:rsidRPr="00DF594E">
        <w:t>Az intézmény Alapító Okiratában rögzítettek szerinti főbb szakmai feladatok</w:t>
      </w:r>
      <w:bookmarkEnd w:id="178"/>
      <w:r w:rsidR="00975206" w:rsidRPr="00DF594E">
        <w:t xml:space="preserve"> </w:t>
      </w:r>
    </w:p>
    <w:p w14:paraId="164AC834" w14:textId="77777777" w:rsidR="00975206" w:rsidRPr="00DF594E" w:rsidRDefault="00975206" w:rsidP="00A4307B">
      <w:pPr>
        <w:pStyle w:val="Cmsor3"/>
        <w:numPr>
          <w:ilvl w:val="2"/>
          <w:numId w:val="51"/>
        </w:numPr>
      </w:pPr>
      <w:bookmarkStart w:id="179" w:name="_Toc6261253"/>
      <w:r w:rsidRPr="00DF594E">
        <w:t>Könyvtári feladatok:</w:t>
      </w:r>
      <w:bookmarkEnd w:id="179"/>
      <w:r w:rsidRPr="00DF594E">
        <w:t xml:space="preserve"> </w:t>
      </w:r>
    </w:p>
    <w:p w14:paraId="4DEF21A5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A könyvtár szervezeti egysége; nyilvános városi könyvtár, mely részt vesz a város és városkörnyéki települések lakosságának könyvtári ellátásában.</w:t>
      </w:r>
    </w:p>
    <w:p w14:paraId="69EA9DF7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A nyilvános könyvtár alapszolgáltatásait biztosítja: könyvtárlátogatás, helyben használat, állományfeltáró eszközök használata.</w:t>
      </w:r>
    </w:p>
    <w:p w14:paraId="68BB0391" w14:textId="2593B33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Az ingyenes szolgáltatásokat igénybe</w:t>
      </w:r>
      <w:r w:rsidR="005C6F0D">
        <w:rPr>
          <w:rFonts w:ascii="Times New Roman" w:hAnsi="Times New Roman"/>
        </w:rPr>
        <w:t xml:space="preserve"> </w:t>
      </w:r>
      <w:r w:rsidRPr="00DF594E">
        <w:rPr>
          <w:rFonts w:ascii="Times New Roman" w:hAnsi="Times New Roman"/>
        </w:rPr>
        <w:t>vevő látogatókat a könyvtár regisztrálja.</w:t>
      </w:r>
    </w:p>
    <w:p w14:paraId="6984AEA9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Az egyéb szolgáltatásokat a könyvtárba történő beiratkozással biztosítja, a beiratkozott könyvtárhasználó a könyvtár dokumentumait ingyenesen kölcsönözheti.</w:t>
      </w:r>
    </w:p>
    <w:p w14:paraId="222D7332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A beiratkozásért a könyvtár beiratkozási díjat szed.</w:t>
      </w:r>
    </w:p>
    <w:p w14:paraId="44A90AEC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 xml:space="preserve">A beiratkozáskor a könyvtár a személyes adatok védelméről az erre vonatkozó jogszabályok szerint köteles gondoskodni. </w:t>
      </w:r>
    </w:p>
    <w:p w14:paraId="72FDE8D4" w14:textId="77777777" w:rsidR="00142122" w:rsidRDefault="00142122" w:rsidP="00AB7E16">
      <w:pPr>
        <w:pStyle w:val="norml-felsorols"/>
        <w:numPr>
          <w:ilvl w:val="0"/>
          <w:numId w:val="0"/>
        </w:numPr>
        <w:spacing w:line="276" w:lineRule="auto"/>
        <w:ind w:left="240"/>
        <w:rPr>
          <w:rFonts w:ascii="Times New Roman" w:hAnsi="Times New Roman"/>
          <w:b/>
        </w:rPr>
      </w:pPr>
    </w:p>
    <w:p w14:paraId="2414DDB2" w14:textId="62A870D8" w:rsidR="00975206" w:rsidRPr="00DF594E" w:rsidRDefault="00975206" w:rsidP="00AB7E16">
      <w:pPr>
        <w:pStyle w:val="norml-felsorols"/>
        <w:numPr>
          <w:ilvl w:val="0"/>
          <w:numId w:val="0"/>
        </w:numPr>
        <w:spacing w:line="276" w:lineRule="auto"/>
        <w:ind w:left="240"/>
        <w:rPr>
          <w:rFonts w:ascii="Times New Roman" w:hAnsi="Times New Roman"/>
          <w:b/>
          <w:szCs w:val="24"/>
        </w:rPr>
      </w:pPr>
      <w:r w:rsidRPr="00DF594E">
        <w:rPr>
          <w:rFonts w:ascii="Times New Roman" w:hAnsi="Times New Roman"/>
          <w:b/>
        </w:rPr>
        <w:t>A nyilvános könyvtár alapfeladatai:</w:t>
      </w:r>
    </w:p>
    <w:p w14:paraId="4F89C6F6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 xml:space="preserve">gyűjteményét folyamatosan fejleszti, feltárja, megőrzi, gondozza és rendelkezésre bocsátja, </w:t>
      </w:r>
    </w:p>
    <w:p w14:paraId="73A2A847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tájékoztat a könyvtár és a nyilvános könyvtári rendszer dokumentumairól és szolgáltatásairól,</w:t>
      </w:r>
    </w:p>
    <w:p w14:paraId="421E8EA0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biztosítja más könyvtárak állományának és szolgáltatásainak elérését,</w:t>
      </w:r>
    </w:p>
    <w:p w14:paraId="29525A15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részt vesz a könyvtárak közötti dokumentum és információcserében,</w:t>
      </w:r>
    </w:p>
    <w:p w14:paraId="575695D1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gyűjteményét és szolgáltatásait a helyi igényeknek megfelelően alakítja,</w:t>
      </w:r>
    </w:p>
    <w:p w14:paraId="2FBE69FD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közhasznú információs szolgáltatást nyújt,</w:t>
      </w:r>
    </w:p>
    <w:p w14:paraId="36F4DA70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 xml:space="preserve">helyismereti és helytörténeti információkat tartalmazó dokumentumokat gyűjt, </w:t>
      </w:r>
    </w:p>
    <w:p w14:paraId="6A6CD81F" w14:textId="2E4F1322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fejleszti Európai Uniós külön gyűjteményét</w:t>
      </w:r>
      <w:r w:rsidR="005C6F0D">
        <w:rPr>
          <w:rFonts w:ascii="Times New Roman" w:hAnsi="Times New Roman"/>
        </w:rPr>
        <w:t>,</w:t>
      </w:r>
    </w:p>
    <w:p w14:paraId="6CAC0A81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szabadpolcos állományrésszel biztosítja a dokumentumok kölcsönzését,</w:t>
      </w:r>
    </w:p>
    <w:p w14:paraId="1F1BF0A0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olvasótermi helyben használatot biztosít,</w:t>
      </w:r>
    </w:p>
    <w:p w14:paraId="0DEAE40C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ellátja a könyvtárközi dokumentum ellátással kapcsolatos feladatokat,</w:t>
      </w:r>
    </w:p>
    <w:p w14:paraId="073B6380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 xml:space="preserve"> feladata a dokumentumok nyilvántartásba vétele, formai és tartalmi feltárása, számítógépes adatbázisok építése,</w:t>
      </w:r>
    </w:p>
    <w:p w14:paraId="0C64CF63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 xml:space="preserve">gondoskodik a feleslegessé vált, elhasználódott dokumentumok törléséről, </w:t>
      </w:r>
    </w:p>
    <w:p w14:paraId="1274D10D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feladata az általános és szakirodalmi tájékoztatás, irodalomkutatás, helyismereti, közéleti, közhasznú információk nyújtása, bibliográfiák készítése,</w:t>
      </w:r>
    </w:p>
    <w:p w14:paraId="26848929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 xml:space="preserve">közösségi foglalkozások (irodalmi rendezvények, olvasótáborok, óvodai és iskolai foglalkozások, klubok) szervezése, </w:t>
      </w:r>
    </w:p>
    <w:p w14:paraId="0DCA5992" w14:textId="77777777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 xml:space="preserve">kapcsolattartás a városban és a megyében működő szervekkel, oktatási-, művelődési intézményekkel, közgyűjteményekkel, szakmai kamarákkal, vállalatokkal, vállalkozókkal, országos szakmai szervezetekkel, könyvtárosokat tömörítő szakmai szervezetekkel, határon innen és túli könyvtárakkal, </w:t>
      </w:r>
    </w:p>
    <w:p w14:paraId="26DAF86D" w14:textId="4E68048E" w:rsidR="00975206" w:rsidRPr="00DF594E" w:rsidRDefault="00975206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térítés ellenében fénymásolást végez a szerzői jogi törvény figyelembe vételével</w:t>
      </w:r>
      <w:r w:rsidR="005C6F0D">
        <w:rPr>
          <w:rFonts w:ascii="Times New Roman" w:hAnsi="Times New Roman"/>
        </w:rPr>
        <w:t>,</w:t>
      </w:r>
      <w:r w:rsidRPr="00DF594E">
        <w:rPr>
          <w:rFonts w:ascii="Times New Roman" w:hAnsi="Times New Roman"/>
        </w:rPr>
        <w:t xml:space="preserve"> </w:t>
      </w:r>
    </w:p>
    <w:p w14:paraId="397944E4" w14:textId="3B91AB0A" w:rsidR="00574525" w:rsidRPr="00DF594E" w:rsidRDefault="005C6F0D" w:rsidP="005B6737">
      <w:pPr>
        <w:pStyle w:val="norml-felsorols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</w:t>
      </w:r>
      <w:r w:rsidR="00975206" w:rsidRPr="00DF594E">
        <w:rPr>
          <w:rFonts w:ascii="Times New Roman" w:hAnsi="Times New Roman"/>
        </w:rPr>
        <w:t>nternethasználat biztosítása</w:t>
      </w:r>
      <w:r>
        <w:rPr>
          <w:rFonts w:ascii="Times New Roman" w:hAnsi="Times New Roman"/>
        </w:rPr>
        <w:t>.</w:t>
      </w:r>
    </w:p>
    <w:p w14:paraId="7C54A9C1" w14:textId="77777777" w:rsidR="00975206" w:rsidRPr="00DF594E" w:rsidRDefault="00975206" w:rsidP="00954077">
      <w:pPr>
        <w:pStyle w:val="norml-felsorols"/>
        <w:numPr>
          <w:ilvl w:val="0"/>
          <w:numId w:val="0"/>
        </w:numPr>
        <w:spacing w:line="276" w:lineRule="auto"/>
        <w:ind w:left="600"/>
        <w:rPr>
          <w:rFonts w:ascii="Times New Roman" w:hAnsi="Times New Roman"/>
          <w:sz w:val="20"/>
        </w:rPr>
      </w:pPr>
    </w:p>
    <w:p w14:paraId="57014387" w14:textId="77777777" w:rsidR="00975206" w:rsidRPr="00DF594E" w:rsidRDefault="00975206" w:rsidP="00A4307B">
      <w:pPr>
        <w:pStyle w:val="Cmsor3"/>
        <w:numPr>
          <w:ilvl w:val="2"/>
          <w:numId w:val="51"/>
        </w:numPr>
      </w:pPr>
      <w:bookmarkStart w:id="180" w:name="_Toc6261254"/>
      <w:r w:rsidRPr="00DF594E">
        <w:lastRenderedPageBreak/>
        <w:t>Falumúzeum (Heimatmuseum)</w:t>
      </w:r>
      <w:r w:rsidR="00574525" w:rsidRPr="00DF594E">
        <w:rPr>
          <w:rStyle w:val="Lbjegyzet-hivatkozs"/>
          <w:rFonts w:cs="Times New Roman"/>
          <w:b w:val="0"/>
        </w:rPr>
        <w:footnoteReference w:id="1"/>
      </w:r>
      <w:bookmarkEnd w:id="180"/>
    </w:p>
    <w:p w14:paraId="668879F7" w14:textId="77777777" w:rsidR="00975206" w:rsidRPr="00DF594E" w:rsidRDefault="00975206" w:rsidP="00B1213B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Együttműködési Megállapodás keretében (Pilisvörösvár, 2013. április 10.) a Művészetek Háza szakmai alapfeladatok ellátását elősegítő javaslatokat tesz, és konkrét segítséget nyújt a Falumúzeum (Heimatmuseum) működtetésében, a Helytörténeti Gyűjtemény anyagának megfelelő színvonalú gondozásában és bemutatásában, különösen az alábbi területeken</w:t>
      </w:r>
      <w:r w:rsidRPr="00DF594E">
        <w:rPr>
          <w:rFonts w:ascii="Times New Roman" w:hAnsi="Times New Roman"/>
          <w:color w:val="000000"/>
          <w:sz w:val="24"/>
          <w:szCs w:val="24"/>
        </w:rPr>
        <w:t>:</w:t>
      </w:r>
    </w:p>
    <w:p w14:paraId="1CBBF676" w14:textId="77777777" w:rsidR="00975206" w:rsidRPr="00DF594E" w:rsidRDefault="00975206" w:rsidP="00BA4E3F">
      <w:pPr>
        <w:pStyle w:val="norml-felsorols"/>
        <w:numPr>
          <w:ilvl w:val="0"/>
          <w:numId w:val="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tárgyak katalogizálása, </w:t>
      </w:r>
    </w:p>
    <w:p w14:paraId="71EADEC3" w14:textId="6CC3A976" w:rsidR="00975206" w:rsidRPr="00DF594E" w:rsidRDefault="005C6F0D" w:rsidP="00954077">
      <w:pPr>
        <w:pStyle w:val="norml-felsorols"/>
        <w:numPr>
          <w:ilvl w:val="0"/>
          <w:numId w:val="7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975206" w:rsidRPr="00DF594E">
        <w:rPr>
          <w:rFonts w:ascii="Times New Roman" w:hAnsi="Times New Roman"/>
          <w:szCs w:val="24"/>
        </w:rPr>
        <w:t>átogatók fogadása,</w:t>
      </w:r>
    </w:p>
    <w:p w14:paraId="5A70CD22" w14:textId="77777777" w:rsidR="00975206" w:rsidRPr="00DF594E" w:rsidRDefault="00975206" w:rsidP="00BA4E3F">
      <w:pPr>
        <w:pStyle w:val="norml-felsorols"/>
        <w:numPr>
          <w:ilvl w:val="0"/>
          <w:numId w:val="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események, rendezvények szervezése,</w:t>
      </w:r>
    </w:p>
    <w:p w14:paraId="347A7994" w14:textId="77777777" w:rsidR="00975206" w:rsidRPr="00DF594E" w:rsidRDefault="00975206" w:rsidP="00BA4E3F">
      <w:pPr>
        <w:pStyle w:val="norml-felsorols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  <w:szCs w:val="24"/>
        </w:rPr>
        <w:t>a Falumúzeum Házirendjének és SZMSZ-ének elkészítése,</w:t>
      </w:r>
      <w:r w:rsidR="008E3F08" w:rsidRPr="00DF594E">
        <w:rPr>
          <w:rFonts w:ascii="Times New Roman" w:hAnsi="Times New Roman"/>
          <w:szCs w:val="24"/>
        </w:rPr>
        <w:t xml:space="preserve"> </w:t>
      </w:r>
      <w:r w:rsidRPr="00DF594E">
        <w:rPr>
          <w:rFonts w:ascii="Times New Roman" w:hAnsi="Times New Roman"/>
        </w:rPr>
        <w:t>pályázatírás.</w:t>
      </w:r>
    </w:p>
    <w:p w14:paraId="5996EFA4" w14:textId="77777777" w:rsidR="00367B00" w:rsidRDefault="00367B0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0E744E5B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1EEEC27E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48A80F8C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72695B67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4EE46DB0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2C50C8BD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3231BF4C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398488C6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2C7FD651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3F4DB8B8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23B435C6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537FB8FB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65E85D08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1E45F2AC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7C7B6023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24240CA3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16058EAD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6E3F44EF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0C44669C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372123CC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0D671AA3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4775844E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02617ACF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70B0FBD6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50BA3A21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1354D86F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38FFE900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4C9A7433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5C68A224" w14:textId="77777777" w:rsidR="00581080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35212236" w14:textId="77777777" w:rsidR="00581080" w:rsidRPr="00DF594E" w:rsidRDefault="00581080" w:rsidP="0026366C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532A3101" w14:textId="77777777" w:rsidR="00975206" w:rsidRPr="00A4307B" w:rsidRDefault="00975206" w:rsidP="00A4307B">
      <w:pPr>
        <w:pStyle w:val="Cmsor1"/>
      </w:pPr>
      <w:bookmarkStart w:id="183" w:name="_Toc449000965"/>
      <w:bookmarkStart w:id="184" w:name="_Toc449005194"/>
      <w:bookmarkStart w:id="185" w:name="_Toc6222973"/>
      <w:bookmarkStart w:id="186" w:name="_Toc6255320"/>
      <w:bookmarkStart w:id="187" w:name="_Toc6256839"/>
      <w:bookmarkStart w:id="188" w:name="_Toc6261255"/>
      <w:r w:rsidRPr="00A4307B">
        <w:lastRenderedPageBreak/>
        <w:t>Az intézmény szervezeti felépítése</w:t>
      </w:r>
      <w:bookmarkEnd w:id="183"/>
      <w:bookmarkEnd w:id="184"/>
      <w:bookmarkEnd w:id="185"/>
      <w:bookmarkEnd w:id="186"/>
      <w:bookmarkEnd w:id="187"/>
      <w:bookmarkEnd w:id="188"/>
    </w:p>
    <w:p w14:paraId="14A6E6D5" w14:textId="77777777" w:rsidR="00975206" w:rsidRPr="00DF594E" w:rsidRDefault="00975206" w:rsidP="00367B00">
      <w:pPr>
        <w:spacing w:after="0" w:line="276" w:lineRule="auto"/>
        <w:rPr>
          <w:rFonts w:ascii="Times New Roman" w:hAnsi="Times New Roman"/>
        </w:rPr>
      </w:pPr>
    </w:p>
    <w:p w14:paraId="61F22955" w14:textId="77777777" w:rsidR="00975206" w:rsidRPr="009D5BAF" w:rsidRDefault="00975206" w:rsidP="009D5BA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5BAF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9D5BAF">
        <w:rPr>
          <w:rFonts w:ascii="Times New Roman" w:hAnsi="Times New Roman"/>
          <w:sz w:val="24"/>
          <w:szCs w:val="24"/>
        </w:rPr>
        <w:t>intézmény egyetlen szervezeti egységben működik. Szakmai feladatainak ellátása a közművelődési feladatokat, valamint a könyvtárosi feladatokat végző munkatársak szoros együttm</w:t>
      </w:r>
      <w:r w:rsidRPr="009D5BAF">
        <w:rPr>
          <w:rFonts w:ascii="Times New Roman" w:hAnsi="Times New Roman"/>
          <w:color w:val="000000"/>
          <w:sz w:val="24"/>
          <w:szCs w:val="24"/>
        </w:rPr>
        <w:t>űködésén alapul.</w:t>
      </w:r>
    </w:p>
    <w:p w14:paraId="22288550" w14:textId="77777777" w:rsidR="00C14535" w:rsidRPr="00DF594E" w:rsidRDefault="00C14535" w:rsidP="00367B00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8F02F7" w14:textId="2948F36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F594E">
        <w:rPr>
          <w:rFonts w:ascii="Times New Roman" w:hAnsi="Times New Roman"/>
          <w:i/>
          <w:sz w:val="24"/>
          <w:szCs w:val="24"/>
        </w:rPr>
        <w:t>A 201</w:t>
      </w:r>
      <w:r w:rsidR="009A67B5">
        <w:rPr>
          <w:rFonts w:ascii="Times New Roman" w:hAnsi="Times New Roman"/>
          <w:i/>
          <w:sz w:val="24"/>
          <w:szCs w:val="24"/>
        </w:rPr>
        <w:t>9</w:t>
      </w:r>
      <w:r w:rsidRPr="00DF594E">
        <w:rPr>
          <w:rFonts w:ascii="Times New Roman" w:hAnsi="Times New Roman"/>
          <w:i/>
          <w:sz w:val="24"/>
          <w:szCs w:val="24"/>
        </w:rPr>
        <w:t>. évi Költségvetési Rendelet értelmében engedélyezett létszám:</w:t>
      </w:r>
    </w:p>
    <w:p w14:paraId="14717A5A" w14:textId="589AFCEA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Könyvtár 910123</w:t>
      </w:r>
      <w:r w:rsidR="00F7078A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szakfeladaton</w:t>
      </w:r>
      <w:r w:rsidR="00033B37">
        <w:rPr>
          <w:rFonts w:ascii="Times New Roman" w:hAnsi="Times New Roman"/>
          <w:sz w:val="24"/>
          <w:szCs w:val="24"/>
        </w:rPr>
        <w:t>:</w:t>
      </w:r>
      <w:r w:rsidRPr="00DF594E">
        <w:rPr>
          <w:rFonts w:ascii="Times New Roman" w:hAnsi="Times New Roman"/>
          <w:sz w:val="24"/>
          <w:szCs w:val="24"/>
        </w:rPr>
        <w:t xml:space="preserve"> 3,5 fő</w:t>
      </w:r>
    </w:p>
    <w:p w14:paraId="396771C9" w14:textId="77777777" w:rsidR="0015666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Közművelődés 910502 szakfeladaton</w:t>
      </w:r>
      <w:r w:rsidR="00033B37">
        <w:rPr>
          <w:rFonts w:ascii="Times New Roman" w:hAnsi="Times New Roman"/>
          <w:sz w:val="24"/>
          <w:szCs w:val="24"/>
        </w:rPr>
        <w:t>:</w:t>
      </w:r>
      <w:r w:rsidRPr="00DF594E">
        <w:rPr>
          <w:rFonts w:ascii="Times New Roman" w:hAnsi="Times New Roman"/>
          <w:sz w:val="24"/>
          <w:szCs w:val="24"/>
        </w:rPr>
        <w:t xml:space="preserve"> 10 fő, </w:t>
      </w:r>
    </w:p>
    <w:p w14:paraId="606F8025" w14:textId="343391A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azaz összesen 13,5 fő</w:t>
      </w:r>
    </w:p>
    <w:p w14:paraId="30940726" w14:textId="77777777" w:rsidR="00975206" w:rsidRPr="009D5BAF" w:rsidRDefault="00975206" w:rsidP="009D5BAF">
      <w:pPr>
        <w:pStyle w:val="Cmsor2"/>
        <w:numPr>
          <w:ilvl w:val="1"/>
          <w:numId w:val="34"/>
        </w:numPr>
      </w:pPr>
      <w:bookmarkStart w:id="189" w:name="_Toc6261256"/>
      <w:r w:rsidRPr="009D5BAF">
        <w:t>Szervezeti felépítés:</w:t>
      </w:r>
      <w:bookmarkEnd w:id="189"/>
    </w:p>
    <w:p w14:paraId="39E31260" w14:textId="77777777" w:rsidR="00975206" w:rsidRPr="00DF594E" w:rsidRDefault="00574525" w:rsidP="00AB7E16">
      <w:pPr>
        <w:shd w:val="clear" w:color="auto" w:fill="FFFFFF"/>
        <w:spacing w:after="0" w:line="276" w:lineRule="auto"/>
        <w:ind w:left="53"/>
        <w:rPr>
          <w:rFonts w:ascii="Times New Roman" w:hAnsi="Times New Roman"/>
          <w:b/>
          <w:i/>
          <w:color w:val="000000"/>
          <w:spacing w:val="-2"/>
          <w:sz w:val="24"/>
          <w:szCs w:val="24"/>
          <w:u w:val="single"/>
        </w:rPr>
      </w:pPr>
      <w:r w:rsidRPr="00DF594E">
        <w:rPr>
          <w:rFonts w:ascii="Times New Roman" w:hAnsi="Times New Roman"/>
          <w:b/>
          <w:i/>
          <w:noProof/>
          <w:color w:val="000000"/>
          <w:spacing w:val="-2"/>
          <w:sz w:val="24"/>
          <w:szCs w:val="24"/>
          <w:u w:val="single"/>
          <w:lang w:eastAsia="hu-HU"/>
        </w:rPr>
        <mc:AlternateContent>
          <mc:Choice Requires="wpc">
            <w:drawing>
              <wp:inline distT="0" distB="0" distL="0" distR="0" wp14:anchorId="309266F7" wp14:editId="7B84DAC9">
                <wp:extent cx="5715000" cy="3543300"/>
                <wp:effectExtent l="0" t="0" r="19050" b="0"/>
                <wp:docPr id="16" name="Vász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43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D69B7" w14:textId="77777777" w:rsidR="007076D2" w:rsidRPr="00C53BB2" w:rsidRDefault="007076D2" w:rsidP="0035582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pacing w:val="-2"/>
                                  <w:sz w:val="24"/>
                                  <w:szCs w:val="24"/>
                                </w:rPr>
                                <w:t>IGAZGATÓ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53BB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1 fő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457200"/>
                            <a:ext cx="2095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0BA34" w14:textId="73B6AA68" w:rsidR="007076D2" w:rsidRPr="00C53BB2" w:rsidRDefault="007076D2" w:rsidP="00355825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pacing w:val="-2"/>
                                  <w:sz w:val="24"/>
                                  <w:szCs w:val="24"/>
                                </w:rPr>
                                <w:t>IGAZGATÓ HELYETTESkönyvtár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pacing w:val="-2"/>
                                  <w:sz w:val="24"/>
                                  <w:szCs w:val="24"/>
                                </w:rPr>
                                <w:t xml:space="preserve"> szakmai</w:t>
                              </w: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pacing w:val="-2"/>
                                  <w:sz w:val="24"/>
                                  <w:szCs w:val="24"/>
                                </w:rPr>
                                <w:t xml:space="preserve"> vezetője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53BB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1 fő</w:t>
                              </w:r>
                            </w:p>
                            <w:p w14:paraId="2ED42E0A" w14:textId="77777777" w:rsidR="007076D2" w:rsidRDefault="007076D2" w:rsidP="00355825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</w:pPr>
                            </w:p>
                            <w:p w14:paraId="1CF7049C" w14:textId="77777777" w:rsidR="007076D2" w:rsidRPr="00633F9C" w:rsidRDefault="007076D2" w:rsidP="00355825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</w:pPr>
                            </w:p>
                            <w:p w14:paraId="4B789961" w14:textId="77777777" w:rsidR="007076D2" w:rsidRDefault="007076D2" w:rsidP="00355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485900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8A38F" w14:textId="77777777" w:rsidR="007076D2" w:rsidRPr="003A5EA7" w:rsidRDefault="007076D2" w:rsidP="0035582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Könyvtárosok</w:t>
                              </w:r>
                              <w:r w:rsidRPr="003A5E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2 fő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228600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71E89" w14:textId="77777777" w:rsidR="007076D2" w:rsidRPr="003A5EA7" w:rsidRDefault="007076D2" w:rsidP="0035582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Takarító</w:t>
                              </w:r>
                              <w:r w:rsidRPr="003A5E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0,5 fő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F7173" w14:textId="77777777" w:rsidR="007076D2" w:rsidRPr="00E00332" w:rsidRDefault="007076D2" w:rsidP="0035582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Művelődésszervezők</w:t>
                              </w:r>
                            </w:p>
                            <w:p w14:paraId="4E20004C" w14:textId="77777777" w:rsidR="007076D2" w:rsidRPr="003A5EA7" w:rsidRDefault="007076D2" w:rsidP="003558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A5E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 fő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99" y="1257300"/>
                            <a:ext cx="1590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70603" w14:textId="77777777" w:rsidR="007076D2" w:rsidRPr="003A5EA7" w:rsidRDefault="007076D2" w:rsidP="00355825">
                              <w:pPr>
                                <w:shd w:val="clear" w:color="auto" w:fill="FFFFFF"/>
                                <w:ind w:left="53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pacing w:val="-2"/>
                                  <w:sz w:val="24"/>
                                  <w:szCs w:val="24"/>
                                </w:rPr>
                                <w:t xml:space="preserve">Nemzetiségi referens </w:t>
                              </w:r>
                              <w:r w:rsidRPr="003A5EA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0.5 fő</w:t>
                              </w:r>
                            </w:p>
                            <w:p w14:paraId="04FE541F" w14:textId="77777777" w:rsidR="007076D2" w:rsidRDefault="007076D2" w:rsidP="00355825">
                              <w:pPr>
                                <w:shd w:val="clear" w:color="auto" w:fill="FFFFFF"/>
                                <w:ind w:left="53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0.5 fő</w:t>
                              </w:r>
                            </w:p>
                            <w:p w14:paraId="2BEDD120" w14:textId="77777777" w:rsidR="007076D2" w:rsidRDefault="007076D2" w:rsidP="00355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828800"/>
                            <a:ext cx="15811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F4938" w14:textId="77777777" w:rsidR="007076D2" w:rsidRPr="003A5EA7" w:rsidRDefault="007076D2" w:rsidP="0035582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Gazdasági ügyintéző </w:t>
                              </w:r>
                              <w:r w:rsidRPr="003A5E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1 fő</w:t>
                              </w:r>
                            </w:p>
                            <w:p w14:paraId="52D8A3DD" w14:textId="77777777" w:rsidR="007076D2" w:rsidRPr="00155D22" w:rsidRDefault="007076D2" w:rsidP="0035582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2171700"/>
                            <a:ext cx="1943100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7997A" w14:textId="77777777" w:rsidR="007076D2" w:rsidRPr="00155D22" w:rsidRDefault="007076D2" w:rsidP="003558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Technikai munkatársak</w:t>
                              </w:r>
                              <w:r w:rsidRPr="00155D2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7E07CEC2" w14:textId="048EEC53" w:rsidR="007076D2" w:rsidRPr="003A5EA7" w:rsidRDefault="007076D2" w:rsidP="00E0033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Hangtechnikus </w:t>
                              </w:r>
                              <w:r w:rsidRPr="003A5E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0.5 fő</w:t>
                              </w:r>
                            </w:p>
                            <w:p w14:paraId="0C93E8D5" w14:textId="77777777" w:rsidR="007076D2" w:rsidRPr="003A5EA7" w:rsidRDefault="007076D2" w:rsidP="00E0033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Gondnok</w:t>
                              </w:r>
                              <w:r w:rsidRPr="003A5E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1 fő</w:t>
                              </w:r>
                            </w:p>
                            <w:p w14:paraId="2157ECB4" w14:textId="77777777" w:rsidR="007076D2" w:rsidRPr="003A5EA7" w:rsidRDefault="007076D2" w:rsidP="00E0033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Portás</w:t>
                              </w:r>
                              <w:r w:rsidRPr="003A5E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1,5 fő</w:t>
                              </w:r>
                            </w:p>
                            <w:p w14:paraId="45206725" w14:textId="77777777" w:rsidR="007076D2" w:rsidRPr="003A5EA7" w:rsidRDefault="007076D2" w:rsidP="00E00332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0332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Takarítók</w:t>
                              </w:r>
                              <w:r w:rsidRPr="003A5E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2.5 fő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43100" y="457200"/>
                            <a:ext cx="4572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00300" y="457200"/>
                            <a:ext cx="10287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86300" y="1028700"/>
                            <a:ext cx="228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14900" y="1943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28800" y="457200"/>
                            <a:ext cx="45720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400" y="457200"/>
                            <a:ext cx="114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457200"/>
                            <a:ext cx="22860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9266F7" id="Vászon 3" o:spid="_x0000_s1026" editas="canvas" style="width:450pt;height:279pt;mso-position-horizontal-relative:char;mso-position-vertical-relative:line" coordsize="5715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543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715;top:1143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4BD69B7" w14:textId="77777777" w:rsidR="007076D2" w:rsidRPr="00C53BB2" w:rsidRDefault="007076D2" w:rsidP="0035582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pacing w:val="-2"/>
                            <w:sz w:val="24"/>
                            <w:szCs w:val="24"/>
                          </w:rPr>
                          <w:t>IGAZGATÓ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C53BB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 fő</w:t>
                        </w:r>
                      </w:p>
                    </w:txbxContent>
                  </v:textbox>
                </v:shape>
                <v:shape id="Text Box 6" o:spid="_x0000_s1029" type="#_x0000_t202" style="position:absolute;left:34290;top:4572;width:2095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960BA34" w14:textId="73B6AA68" w:rsidR="007076D2" w:rsidRPr="00C53BB2" w:rsidRDefault="007076D2" w:rsidP="00355825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pacing w:val="-2"/>
                            <w:sz w:val="24"/>
                            <w:szCs w:val="24"/>
                          </w:rPr>
                          <w:t>IGAZGATÓ HELYETTESkönyvtár</w:t>
                        </w: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pacing w:val="-2"/>
                            <w:sz w:val="24"/>
                            <w:szCs w:val="24"/>
                          </w:rPr>
                          <w:t xml:space="preserve"> szakmai</w:t>
                        </w: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pacing w:val="-2"/>
                            <w:sz w:val="24"/>
                            <w:szCs w:val="24"/>
                          </w:rPr>
                          <w:t xml:space="preserve"> vezetője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C53BB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 fő</w:t>
                        </w:r>
                      </w:p>
                      <w:p w14:paraId="2ED42E0A" w14:textId="77777777" w:rsidR="007076D2" w:rsidRDefault="007076D2" w:rsidP="00355825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</w:p>
                      <w:p w14:paraId="1CF7049C" w14:textId="77777777" w:rsidR="007076D2" w:rsidRPr="00633F9C" w:rsidRDefault="007076D2" w:rsidP="00355825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</w:p>
                      <w:p w14:paraId="4B789961" w14:textId="77777777" w:rsidR="007076D2" w:rsidRDefault="007076D2" w:rsidP="00355825"/>
                    </w:txbxContent>
                  </v:textbox>
                </v:shape>
                <v:shape id="Text Box 7" o:spid="_x0000_s1030" type="#_x0000_t202" style="position:absolute;left:40005;top:14859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7998A38F" w14:textId="77777777" w:rsidR="007076D2" w:rsidRPr="003A5EA7" w:rsidRDefault="007076D2" w:rsidP="0035582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>Könyvtárosok</w:t>
                        </w:r>
                        <w:r w:rsidRPr="003A5E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2 fő</w:t>
                        </w:r>
                      </w:p>
                    </w:txbxContent>
                  </v:textbox>
                </v:shape>
                <v:shape id="Text Box 8" o:spid="_x0000_s1031" type="#_x0000_t202" style="position:absolute;left:40005;top:22860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8C71E89" w14:textId="77777777" w:rsidR="007076D2" w:rsidRPr="003A5EA7" w:rsidRDefault="007076D2" w:rsidP="0035582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>Takarító</w:t>
                        </w:r>
                        <w:r w:rsidRPr="003A5E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0,5 fő</w:t>
                        </w:r>
                      </w:p>
                    </w:txbxContent>
                  </v:textbox>
                </v:shape>
                <v:shape id="Text Box 9" o:spid="_x0000_s1032" type="#_x0000_t202" style="position:absolute;top:6858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32F7173" w14:textId="77777777" w:rsidR="007076D2" w:rsidRPr="00E00332" w:rsidRDefault="007076D2" w:rsidP="0035582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>Művelődésszervezők</w:t>
                        </w:r>
                      </w:p>
                      <w:p w14:paraId="4E20004C" w14:textId="77777777" w:rsidR="007076D2" w:rsidRPr="003A5EA7" w:rsidRDefault="007076D2" w:rsidP="003558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A5E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 fő</w:t>
                        </w:r>
                      </w:p>
                    </w:txbxContent>
                  </v:textbox>
                </v:shape>
                <v:shape id="Text Box 10" o:spid="_x0000_s1033" type="#_x0000_t202" style="position:absolute;left:22859;top:12573;width:1590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6870603" w14:textId="77777777" w:rsidR="007076D2" w:rsidRPr="003A5EA7" w:rsidRDefault="007076D2" w:rsidP="00355825">
                        <w:pPr>
                          <w:shd w:val="clear" w:color="auto" w:fill="FFFFFF"/>
                          <w:ind w:left="53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pacing w:val="-2"/>
                            <w:sz w:val="24"/>
                            <w:szCs w:val="24"/>
                          </w:rPr>
                          <w:t xml:space="preserve">Nemzetiségi referens </w:t>
                        </w:r>
                        <w:r w:rsidRPr="003A5EA7">
                          <w:rPr>
                            <w:rFonts w:ascii="Times New Roman" w:hAnsi="Times New Roman"/>
                            <w:b/>
                            <w:color w:val="000000"/>
                            <w:spacing w:val="-2"/>
                            <w:sz w:val="24"/>
                            <w:szCs w:val="24"/>
                          </w:rPr>
                          <w:t>0.5 fő</w:t>
                        </w:r>
                      </w:p>
                      <w:p w14:paraId="04FE541F" w14:textId="77777777" w:rsidR="007076D2" w:rsidRDefault="007076D2" w:rsidP="00355825">
                        <w:pPr>
                          <w:shd w:val="clear" w:color="auto" w:fill="FFFFFF"/>
                          <w:ind w:left="53"/>
                          <w:jc w:val="center"/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0.5 fő</w:t>
                        </w:r>
                      </w:p>
                      <w:p w14:paraId="2BEDD120" w14:textId="77777777" w:rsidR="007076D2" w:rsidRDefault="007076D2" w:rsidP="00355825"/>
                    </w:txbxContent>
                  </v:textbox>
                </v:shape>
                <v:shape id="Text Box 11" o:spid="_x0000_s1034" type="#_x0000_t202" style="position:absolute;left:190;top:18288;width:1581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0CEF4938" w14:textId="77777777" w:rsidR="007076D2" w:rsidRPr="003A5EA7" w:rsidRDefault="007076D2" w:rsidP="0035582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 xml:space="preserve">Gazdasági ügyintéző </w:t>
                        </w:r>
                        <w:r w:rsidRPr="003A5E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 fő</w:t>
                        </w:r>
                      </w:p>
                      <w:p w14:paraId="52D8A3DD" w14:textId="77777777" w:rsidR="007076D2" w:rsidRPr="00155D22" w:rsidRDefault="007076D2" w:rsidP="0035582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17145;top:21717;width:19431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6637997A" w14:textId="77777777" w:rsidR="007076D2" w:rsidRPr="00155D22" w:rsidRDefault="007076D2" w:rsidP="003558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  <w:u w:val="single"/>
                          </w:rPr>
                          <w:t>Technikai munkatársak</w:t>
                        </w:r>
                        <w:r w:rsidRPr="00155D2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  <w:p w14:paraId="7E07CEC2" w14:textId="048EEC53" w:rsidR="007076D2" w:rsidRPr="003A5EA7" w:rsidRDefault="007076D2" w:rsidP="00E00332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 xml:space="preserve">Hangtechnikus </w:t>
                        </w:r>
                        <w:r w:rsidRPr="003A5E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0.5 fő</w:t>
                        </w:r>
                      </w:p>
                      <w:p w14:paraId="0C93E8D5" w14:textId="77777777" w:rsidR="007076D2" w:rsidRPr="003A5EA7" w:rsidRDefault="007076D2" w:rsidP="00E00332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>Gondnok</w:t>
                        </w:r>
                        <w:r w:rsidRPr="003A5E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1 fő</w:t>
                        </w:r>
                      </w:p>
                      <w:p w14:paraId="2157ECB4" w14:textId="77777777" w:rsidR="007076D2" w:rsidRPr="003A5EA7" w:rsidRDefault="007076D2" w:rsidP="00E00332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>Portás</w:t>
                        </w:r>
                        <w:r w:rsidRPr="003A5E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1,5 fő</w:t>
                        </w:r>
                      </w:p>
                      <w:p w14:paraId="45206725" w14:textId="77777777" w:rsidR="007076D2" w:rsidRPr="003A5EA7" w:rsidRDefault="007076D2" w:rsidP="00E0033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00332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>Takarítók</w:t>
                        </w:r>
                        <w:r w:rsidRPr="003A5E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2.5 fő</w:t>
                        </w:r>
                      </w:p>
                    </w:txbxContent>
                  </v:textbox>
                </v:shape>
                <v:line id="Line 13" o:spid="_x0000_s1036" style="position:absolute;visibility:visible;mso-wrap-style:square" from="19431,4572" to="2400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4" o:spid="_x0000_s1037" style="position:absolute;visibility:visible;mso-wrap-style:square" from="24003,4572" to="3429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5" o:spid="_x0000_s1038" style="position:absolute;visibility:visible;mso-wrap-style:square" from="46863,10287" to="49149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6" o:spid="_x0000_s1039" style="position:absolute;visibility:visible;mso-wrap-style:square" from="49149,19431" to="49149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7" o:spid="_x0000_s1040" style="position:absolute;visibility:visible;mso-wrap-style:square" from="18288,4572" to="22860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8" o:spid="_x0000_s1041" style="position:absolute;flip:x;visibility:visible;mso-wrap-style:square" from="9144,4572" to="1028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9" o:spid="_x0000_s1042" style="position:absolute;flip:x;visibility:visible;mso-wrap-style:square" from="14859,4572" to="1714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5744B0FC" w14:textId="77777777" w:rsidR="00975206" w:rsidRPr="00DF594E" w:rsidRDefault="00975206" w:rsidP="00AB7E16">
      <w:pPr>
        <w:shd w:val="clear" w:color="auto" w:fill="FFFFFF"/>
        <w:spacing w:after="0" w:line="276" w:lineRule="auto"/>
        <w:ind w:left="53"/>
        <w:rPr>
          <w:rFonts w:ascii="Times New Roman" w:hAnsi="Times New Roman"/>
          <w:b/>
          <w:i/>
          <w:color w:val="000000"/>
          <w:spacing w:val="-2"/>
          <w:sz w:val="24"/>
          <w:szCs w:val="24"/>
          <w:u w:val="single"/>
        </w:rPr>
      </w:pPr>
    </w:p>
    <w:p w14:paraId="014691A9" w14:textId="77777777" w:rsidR="00975206" w:rsidRPr="00DF594E" w:rsidRDefault="00975206" w:rsidP="009D5BAF">
      <w:pPr>
        <w:pStyle w:val="Cmsor2"/>
        <w:numPr>
          <w:ilvl w:val="1"/>
          <w:numId w:val="34"/>
        </w:numPr>
      </w:pPr>
      <w:bookmarkStart w:id="190" w:name="_Toc6261257"/>
      <w:r w:rsidRPr="00DF594E">
        <w:t>Munkaköri leírások</w:t>
      </w:r>
      <w:bookmarkEnd w:id="190"/>
      <w:r w:rsidRPr="00DF594E">
        <w:t xml:space="preserve"> </w:t>
      </w:r>
    </w:p>
    <w:p w14:paraId="0B4EB945" w14:textId="46CC0771" w:rsidR="00975206" w:rsidRPr="00DF594E" w:rsidRDefault="00975206" w:rsidP="00AB7E16">
      <w:pPr>
        <w:shd w:val="clear" w:color="auto" w:fill="FFFFFF"/>
        <w:spacing w:after="0" w:line="276" w:lineRule="auto"/>
        <w:ind w:left="51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intézményben foglalkoztatott dolgozók feladatait a munkaköri leírások tartalmazzák. A munkaköri leírások a Szervezeti és Működési Szabályzat mellékletét képezik. A munkaköri leírásoknak tartalmazniuk kell a foglalkoztatott dolgozók jogállását, a szervezetben elfoglalt munkakörnek megfelelően feladatait, jogait és kötelezettségei</w:t>
      </w:r>
      <w:r w:rsidR="00CC5DD7">
        <w:rPr>
          <w:rFonts w:ascii="Times New Roman" w:hAnsi="Times New Roman"/>
          <w:sz w:val="24"/>
          <w:szCs w:val="24"/>
        </w:rPr>
        <w:t>t</w:t>
      </w:r>
      <w:r w:rsidRPr="00DF594E">
        <w:rPr>
          <w:rFonts w:ascii="Times New Roman" w:hAnsi="Times New Roman"/>
          <w:sz w:val="24"/>
          <w:szCs w:val="24"/>
        </w:rPr>
        <w:t xml:space="preserve"> névre szólóan. A munkaköri leírásokat a szervezeti egység módosulása, személyi változás, valamint feladat változása esetén, azok bekövetkezésétől számított 15 napon belül módosítani kell. </w:t>
      </w:r>
    </w:p>
    <w:p w14:paraId="66263A5F" w14:textId="6A9060F5" w:rsidR="00975206" w:rsidRPr="00DF594E" w:rsidRDefault="00975206" w:rsidP="00AB7E16">
      <w:pPr>
        <w:shd w:val="clear" w:color="auto" w:fill="FFFFFF"/>
        <w:spacing w:after="0" w:line="276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munkaköri leírások elkészítéséért és aktualizálásáért felelős az igazgató és a könyvtár </w:t>
      </w:r>
      <w:r w:rsidR="003945AF">
        <w:rPr>
          <w:rFonts w:ascii="Times New Roman" w:hAnsi="Times New Roman"/>
          <w:sz w:val="24"/>
          <w:szCs w:val="24"/>
        </w:rPr>
        <w:t>szakmai</w:t>
      </w:r>
      <w:r w:rsidR="0015666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vezetője.</w:t>
      </w:r>
    </w:p>
    <w:p w14:paraId="2F39C1BE" w14:textId="77777777" w:rsidR="00E00332" w:rsidRPr="00DF594E" w:rsidRDefault="00E00332" w:rsidP="00A4307B">
      <w:pPr>
        <w:pStyle w:val="Cmsor1"/>
      </w:pPr>
      <w:bookmarkStart w:id="191" w:name="_Toc242014759"/>
      <w:bookmarkStart w:id="192" w:name="_Toc302561187"/>
      <w:bookmarkStart w:id="193" w:name="_Toc302562810"/>
      <w:bookmarkStart w:id="194" w:name="_Toc341036785"/>
      <w:bookmarkStart w:id="195" w:name="_Toc341650420"/>
      <w:bookmarkStart w:id="196" w:name="_Toc374009280"/>
      <w:bookmarkStart w:id="197" w:name="_Toc408213444"/>
      <w:bookmarkStart w:id="198" w:name="_Toc412463989"/>
      <w:bookmarkStart w:id="199" w:name="_Toc448435788"/>
      <w:bookmarkStart w:id="200" w:name="_Toc448734073"/>
      <w:bookmarkStart w:id="201" w:name="_Toc531424968"/>
      <w:bookmarkStart w:id="202" w:name="_Toc532059940"/>
      <w:bookmarkStart w:id="203" w:name="_Toc532060211"/>
      <w:bookmarkStart w:id="204" w:name="_Toc532060569"/>
      <w:bookmarkStart w:id="205" w:name="_Toc6222974"/>
      <w:bookmarkStart w:id="206" w:name="_Toc6255321"/>
      <w:bookmarkStart w:id="207" w:name="_Toc6256840"/>
      <w:bookmarkStart w:id="208" w:name="_Toc6261258"/>
      <w:r w:rsidRPr="00DF594E">
        <w:lastRenderedPageBreak/>
        <w:t>MAGASABB VEZETŐ ÉS VEZETŐ BEOSZTÁSHOZ TARTOZÓ FELADAT- ÉS HATÁSKÖRÖK,</w:t>
      </w:r>
      <w:r w:rsidR="001B7CC1">
        <w:br/>
      </w:r>
      <w:r w:rsidRPr="00DF594E">
        <w:t>A HELYETTESÍTÉS RENDJE,</w:t>
      </w:r>
      <w:r w:rsidR="001B7CC1">
        <w:br/>
      </w:r>
      <w:r w:rsidRPr="00DF594E">
        <w:t>FELELŐSSÉGI SZABÁLYOK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55CA617A" w14:textId="77777777" w:rsidR="00CC4396" w:rsidRPr="0020029D" w:rsidRDefault="00E00332" w:rsidP="0020029D">
      <w:pPr>
        <w:pStyle w:val="Szvegtrzsbehzssal21"/>
        <w:ind w:left="0"/>
        <w:rPr>
          <w:i/>
          <w:iCs/>
          <w:sz w:val="24"/>
          <w:szCs w:val="24"/>
        </w:rPr>
      </w:pPr>
      <w:bookmarkStart w:id="209" w:name="_Toc374009281"/>
      <w:bookmarkStart w:id="210" w:name="_Toc408213445"/>
      <w:bookmarkStart w:id="211" w:name="_Toc412463990"/>
      <w:bookmarkStart w:id="212" w:name="_Toc448435789"/>
      <w:r w:rsidRPr="00DF594E">
        <w:rPr>
          <w:i/>
          <w:iCs/>
          <w:sz w:val="24"/>
          <w:szCs w:val="24"/>
        </w:rPr>
        <w:t>[Ávr. 13. § (1) bekezdés g) pontja, képviselet: f) pont]</w:t>
      </w:r>
      <w:bookmarkEnd w:id="209"/>
      <w:bookmarkEnd w:id="210"/>
      <w:bookmarkEnd w:id="211"/>
      <w:bookmarkEnd w:id="212"/>
    </w:p>
    <w:p w14:paraId="500A5BC9" w14:textId="77777777" w:rsidR="00975206" w:rsidRPr="00DF594E" w:rsidRDefault="00975206" w:rsidP="00A04C31">
      <w:pPr>
        <w:pStyle w:val="Cmsor2"/>
        <w:numPr>
          <w:ilvl w:val="1"/>
          <w:numId w:val="54"/>
        </w:numPr>
        <w:spacing w:after="0"/>
      </w:pPr>
      <w:bookmarkStart w:id="213" w:name="_Toc6261259"/>
      <w:r w:rsidRPr="00DF594E">
        <w:t>Az igazgató jogállása és feladatai</w:t>
      </w:r>
      <w:bookmarkEnd w:id="213"/>
      <w:r w:rsidRPr="00DF594E">
        <w:t xml:space="preserve"> </w:t>
      </w:r>
    </w:p>
    <w:p w14:paraId="38701F63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Egyszemélyi felelősséggel vezeti az intézmény egészét. </w:t>
      </w:r>
    </w:p>
    <w:p w14:paraId="4070EBFC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Döntéseiben épít vezetőtársa és munkatársai véleményére, állásfoglalásaira.</w:t>
      </w:r>
    </w:p>
    <w:p w14:paraId="471A0647" w14:textId="3CE590C9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Jogköre és felelősségi köre kiterjed az intézményt érintő valamennyi jogviszonyra.</w:t>
      </w:r>
    </w:p>
    <w:p w14:paraId="4C6FA291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Összeállítja az intézmény Szervezeti és Működési Szabályzatát és azt jóváhagyásra a Képviselő-testület elé terjeszti.</w:t>
      </w:r>
    </w:p>
    <w:p w14:paraId="71BC672B" w14:textId="0C0079C4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Elkészíti az igazgatóhelyettes munkaköri leírását. </w:t>
      </w:r>
    </w:p>
    <w:p w14:paraId="63CEDC4C" w14:textId="094BFDB8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Elkészítteti </w:t>
      </w:r>
      <w:r w:rsidR="003945AF">
        <w:rPr>
          <w:rFonts w:ascii="Times New Roman" w:hAnsi="Times New Roman"/>
          <w:sz w:val="24"/>
          <w:szCs w:val="24"/>
        </w:rPr>
        <w:t xml:space="preserve">az </w:t>
      </w:r>
      <w:r w:rsidRPr="00DF594E">
        <w:rPr>
          <w:rFonts w:ascii="Times New Roman" w:hAnsi="Times New Roman"/>
          <w:sz w:val="24"/>
          <w:szCs w:val="24"/>
        </w:rPr>
        <w:t>igazgatóhelyettessel az irányításuk alá tartozó munkatársak munkaköri leírásait, majd azokat jóváhagyja.</w:t>
      </w:r>
    </w:p>
    <w:p w14:paraId="11E63D3C" w14:textId="43512115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Elkészítteti </w:t>
      </w:r>
      <w:r w:rsidR="003945AF">
        <w:rPr>
          <w:rFonts w:ascii="Times New Roman" w:hAnsi="Times New Roman"/>
          <w:sz w:val="24"/>
          <w:szCs w:val="24"/>
        </w:rPr>
        <w:t>az igazgatóhelyettessel</w:t>
      </w:r>
      <w:r w:rsidR="003945AF" w:rsidRPr="00DF594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 xml:space="preserve">az illetékességük szerinti – a jelen szabályzat mellékletét képező – további szabályzatokat. </w:t>
      </w:r>
    </w:p>
    <w:p w14:paraId="48C7D04F" w14:textId="1A6F0709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Összeállítja </w:t>
      </w:r>
      <w:r w:rsidR="003945AF">
        <w:rPr>
          <w:rFonts w:ascii="Times New Roman" w:hAnsi="Times New Roman"/>
          <w:sz w:val="24"/>
          <w:szCs w:val="24"/>
        </w:rPr>
        <w:t>az igazgatóhelyettes</w:t>
      </w:r>
      <w:r w:rsidR="003945AF" w:rsidRPr="00DF594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bevonásával az intézmény szervezeti egységeinek munkatervét, valamint költségvetési tervét.</w:t>
      </w:r>
    </w:p>
    <w:p w14:paraId="348F324E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Megszervezi, irányítja és ellenőrzi a feladatok végrehajtását, lehetőségei szerint gondoskodik a tervekben rögzített feladatok hatékony megoldásához szükséges valamennyi feltétel biztosíthatóságáról.</w:t>
      </w:r>
    </w:p>
    <w:p w14:paraId="74899860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Képviseli intézményét annak fenntartója és a külső szervek előtt, szervezi intézménye külső kapcsolatait.</w:t>
      </w:r>
    </w:p>
    <w:p w14:paraId="5DA783FF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Fenntartóját (önkormányzat, önkormányzati bizottságok, hivatal, illetve tisztségviselők) folyamatosan tájékoztatja az intézmény működéséről a fenntartó felé eleget tesz beszámolási kötelezettségének.</w:t>
      </w:r>
    </w:p>
    <w:p w14:paraId="7E7FC7D7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Ellátja a munkáltatói feladatokat, ennek keretében a fenntartó által szabályozottak szerint végzi a létszám-gazdálkodási feladatokat </w:t>
      </w:r>
      <w:r w:rsidR="00EA3928" w:rsidRPr="00DF594E">
        <w:rPr>
          <w:rFonts w:ascii="Times New Roman" w:hAnsi="Times New Roman"/>
          <w:sz w:val="24"/>
          <w:szCs w:val="24"/>
        </w:rPr>
        <w:t>a közalkalmazottak jogállásáról</w:t>
      </w:r>
      <w:r w:rsidR="00EA3928" w:rsidRPr="00DF594E" w:rsidDel="00EA3928">
        <w:rPr>
          <w:rFonts w:ascii="Times New Roman" w:hAnsi="Times New Roman"/>
          <w:sz w:val="24"/>
          <w:szCs w:val="24"/>
        </w:rPr>
        <w:t xml:space="preserve"> </w:t>
      </w:r>
      <w:r w:rsidR="00EA3928" w:rsidRPr="00DF594E">
        <w:rPr>
          <w:rFonts w:ascii="Times New Roman" w:hAnsi="Times New Roman"/>
          <w:sz w:val="24"/>
          <w:szCs w:val="24"/>
        </w:rPr>
        <w:t xml:space="preserve">szóló </w:t>
      </w:r>
      <w:r w:rsidRPr="00DF594E">
        <w:rPr>
          <w:rFonts w:ascii="Times New Roman" w:hAnsi="Times New Roman"/>
          <w:sz w:val="24"/>
          <w:szCs w:val="24"/>
        </w:rPr>
        <w:t xml:space="preserve">1992. évi XXXIII. törvény szerint. </w:t>
      </w:r>
    </w:p>
    <w:p w14:paraId="07228D21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intézményi feladatellátásra irányuló egyéb jogviszonyok tekintetében ellátja a megbízói, illetve megrendelői feladatokat. </w:t>
      </w:r>
    </w:p>
    <w:p w14:paraId="538CCE94" w14:textId="3DE93A55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Közvetlenül irányítja a könyvtár szakmai vezető</w:t>
      </w:r>
      <w:r w:rsidR="003945AF">
        <w:rPr>
          <w:rFonts w:ascii="Times New Roman" w:hAnsi="Times New Roman"/>
          <w:sz w:val="24"/>
          <w:szCs w:val="24"/>
        </w:rPr>
        <w:t>jének</w:t>
      </w:r>
      <w:r w:rsidRPr="00DF594E">
        <w:rPr>
          <w:rFonts w:ascii="Times New Roman" w:hAnsi="Times New Roman"/>
          <w:sz w:val="24"/>
          <w:szCs w:val="24"/>
        </w:rPr>
        <w:t xml:space="preserve"> munkáját. </w:t>
      </w:r>
    </w:p>
    <w:p w14:paraId="6B26627C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Felelős az intézmény költségvetési előirányzatainak betartásáért, gazdálkodásáért, a költségvetési támogatás és az egyéb bevételek felhasználásáért, az intézményi vagyon hasznosításáért és megőrzéséért.</w:t>
      </w:r>
    </w:p>
    <w:p w14:paraId="3A9D20F0" w14:textId="0E1B53C6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tervezett költségvetési előirányzatokat a fenntartó rendeletében foglaltak szerint – </w:t>
      </w:r>
      <w:r w:rsidR="003945AF">
        <w:rPr>
          <w:rFonts w:ascii="Times New Roman" w:hAnsi="Times New Roman"/>
          <w:sz w:val="24"/>
          <w:szCs w:val="24"/>
        </w:rPr>
        <w:t xml:space="preserve">a </w:t>
      </w:r>
      <w:r w:rsidRPr="00DF594E">
        <w:rPr>
          <w:rFonts w:ascii="Times New Roman" w:hAnsi="Times New Roman"/>
          <w:sz w:val="24"/>
          <w:szCs w:val="24"/>
        </w:rPr>
        <w:t>GESZ</w:t>
      </w:r>
      <w:r w:rsidR="00F7078A">
        <w:rPr>
          <w:rFonts w:ascii="Times New Roman" w:hAnsi="Times New Roman"/>
          <w:sz w:val="24"/>
          <w:szCs w:val="24"/>
        </w:rPr>
        <w:t>-</w:t>
      </w:r>
      <w:r w:rsidRPr="00DF594E">
        <w:rPr>
          <w:rFonts w:ascii="Times New Roman" w:hAnsi="Times New Roman"/>
          <w:sz w:val="24"/>
          <w:szCs w:val="24"/>
        </w:rPr>
        <w:t>vezetővel egyeztetett módon - a szükségleteknek megfelelően módosítja.</w:t>
      </w:r>
    </w:p>
    <w:p w14:paraId="390574A0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Kötelezettségvállalási és utalványozási jogkört gyakorol. </w:t>
      </w:r>
    </w:p>
    <w:p w14:paraId="2157E502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Irányítja a szakmai ellenőrzésnek a szervezeti és működési rendbe beépülő folyamatos végzését.</w:t>
      </w:r>
    </w:p>
    <w:p w14:paraId="43F9511F" w14:textId="77777777" w:rsidR="00975206" w:rsidRPr="00DF594E" w:rsidRDefault="00975206" w:rsidP="005B6737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lastRenderedPageBreak/>
        <w:t>Folyamatosan értékeli a vezetés, a szervezeti egységek, az intézmény tevékenységét, munkáját.</w:t>
      </w:r>
    </w:p>
    <w:p w14:paraId="4EA9F278" w14:textId="77777777" w:rsidR="00396FEF" w:rsidRPr="00581080" w:rsidRDefault="00975206" w:rsidP="00581080">
      <w:pPr>
        <w:numPr>
          <w:ilvl w:val="0"/>
          <w:numId w:val="12"/>
        </w:numPr>
        <w:shd w:val="clear" w:color="auto" w:fill="FFFFFF"/>
        <w:spacing w:after="0" w:line="276" w:lineRule="auto"/>
        <w:ind w:left="470" w:hanging="3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Felelős az intézmény könyvviteli, elszámolási, vagyon-nyilvántartási, vagyonvédelmi rendjének kialakításáért</w:t>
      </w:r>
    </w:p>
    <w:p w14:paraId="68C7C81F" w14:textId="77777777" w:rsidR="00B95B4E" w:rsidRPr="00DF594E" w:rsidRDefault="00B95B4E" w:rsidP="0047001E">
      <w:pPr>
        <w:pStyle w:val="Cmsor3"/>
        <w:numPr>
          <w:ilvl w:val="2"/>
          <w:numId w:val="54"/>
        </w:numPr>
      </w:pPr>
      <w:bookmarkStart w:id="214" w:name="_Toc6261260"/>
      <w:r w:rsidRPr="00DF594E">
        <w:t>Az éves munkaterv elkészítése</w:t>
      </w:r>
      <w:bookmarkEnd w:id="214"/>
    </w:p>
    <w:p w14:paraId="535547FE" w14:textId="2685F47E" w:rsidR="00B95B4E" w:rsidRDefault="00B95B4E" w:rsidP="00B95B4E">
      <w:pPr>
        <w:shd w:val="clear" w:color="auto" w:fill="FFFFFF"/>
        <w:spacing w:after="0" w:line="276" w:lineRule="auto"/>
        <w:ind w:left="68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DF594E">
        <w:rPr>
          <w:rFonts w:ascii="Times New Roman" w:hAnsi="Times New Roman"/>
          <w:sz w:val="24"/>
          <w:szCs w:val="24"/>
        </w:rPr>
        <w:t>közművelődés és közgyűjteményi feladatok zökkenőmentes működése, pénzügyi hátterének biztosítása és a sikeres lebonyolítás érdekében, minden év február 1-ig el kell készít</w:t>
      </w:r>
      <w:r w:rsidRPr="00DF594E">
        <w:rPr>
          <w:rFonts w:ascii="Times New Roman" w:hAnsi="Times New Roman"/>
          <w:color w:val="000000"/>
          <w:sz w:val="24"/>
          <w:szCs w:val="24"/>
        </w:rPr>
        <w:t xml:space="preserve">eni a város közművelődési és közgyűjteményi programtervét. Az intézmény egységes munkatervét az igazgató készíti el. </w:t>
      </w:r>
    </w:p>
    <w:p w14:paraId="7C013A12" w14:textId="77777777" w:rsidR="0015666E" w:rsidRPr="00DF594E" w:rsidRDefault="0015666E" w:rsidP="00B95B4E">
      <w:pPr>
        <w:shd w:val="clear" w:color="auto" w:fill="FFFFFF"/>
        <w:spacing w:after="0" w:line="276" w:lineRule="auto"/>
        <w:ind w:left="6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B7C959" w14:textId="77777777" w:rsidR="00B95B4E" w:rsidRPr="00DF594E" w:rsidRDefault="00B95B4E" w:rsidP="00B95B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programtervnek tartalmaznia kell:</w:t>
      </w:r>
    </w:p>
    <w:p w14:paraId="6AB40849" w14:textId="49153FE1" w:rsidR="00B95B4E" w:rsidRPr="00DF594E" w:rsidRDefault="00B95B4E" w:rsidP="00B95B4E">
      <w:pPr>
        <w:pStyle w:val="norml-felsorols"/>
        <w:spacing w:line="276" w:lineRule="auto"/>
        <w:ind w:left="709" w:hanging="425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hagyományos évente ismétlődő programokat</w:t>
      </w:r>
      <w:r w:rsidR="0015666E">
        <w:rPr>
          <w:rFonts w:ascii="Times New Roman" w:hAnsi="Times New Roman"/>
          <w:szCs w:val="24"/>
        </w:rPr>
        <w:t>,</w:t>
      </w:r>
    </w:p>
    <w:p w14:paraId="17AED820" w14:textId="399971D5" w:rsidR="00B95B4E" w:rsidRPr="00DF594E" w:rsidRDefault="00B95B4E" w:rsidP="00B95B4E">
      <w:pPr>
        <w:pStyle w:val="norml-felsorols"/>
        <w:spacing w:line="276" w:lineRule="auto"/>
        <w:ind w:left="709" w:hanging="425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egyesületek, amatőr művészeti csoportok programját</w:t>
      </w:r>
      <w:r w:rsidR="0015666E">
        <w:rPr>
          <w:rFonts w:ascii="Times New Roman" w:hAnsi="Times New Roman"/>
          <w:szCs w:val="24"/>
        </w:rPr>
        <w:t>,</w:t>
      </w:r>
    </w:p>
    <w:p w14:paraId="29A603EA" w14:textId="38B81BA0" w:rsidR="00B95B4E" w:rsidRPr="00DF594E" w:rsidRDefault="00B95B4E" w:rsidP="00B95B4E">
      <w:pPr>
        <w:pStyle w:val="norml-felsorols"/>
        <w:spacing w:line="276" w:lineRule="auto"/>
        <w:ind w:left="709" w:hanging="425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település oktatási intézményeinek rendezvényeit</w:t>
      </w:r>
      <w:r w:rsidR="0015666E">
        <w:rPr>
          <w:rFonts w:ascii="Times New Roman" w:hAnsi="Times New Roman"/>
          <w:szCs w:val="24"/>
        </w:rPr>
        <w:t>,</w:t>
      </w:r>
    </w:p>
    <w:p w14:paraId="60F0FC00" w14:textId="77777777" w:rsidR="00B95B4E" w:rsidRPr="00DF594E" w:rsidRDefault="00B95B4E" w:rsidP="00B95B4E">
      <w:pPr>
        <w:pStyle w:val="norml-felsorols"/>
        <w:spacing w:line="276" w:lineRule="auto"/>
        <w:ind w:left="709" w:hanging="425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minden olyan megmozdulást, amely a település lakosainak érdeklődését kiválthatja.</w:t>
      </w:r>
    </w:p>
    <w:p w14:paraId="18007D98" w14:textId="77777777" w:rsidR="00975206" w:rsidRPr="00DF594E" w:rsidRDefault="00975206" w:rsidP="00AB7E16">
      <w:pPr>
        <w:shd w:val="clear" w:color="auto" w:fill="FFFFFF"/>
        <w:spacing w:after="0" w:line="276" w:lineRule="auto"/>
        <w:ind w:left="47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5DEF1C7" w14:textId="496989C7" w:rsidR="000174E1" w:rsidRPr="00581080" w:rsidRDefault="0035219F" w:rsidP="00581080">
      <w:pPr>
        <w:pStyle w:val="Cmsor2"/>
        <w:numPr>
          <w:ilvl w:val="1"/>
          <w:numId w:val="54"/>
        </w:numPr>
      </w:pPr>
      <w:bookmarkStart w:id="215" w:name="_Toc6261261"/>
      <w:r>
        <w:t xml:space="preserve"> A k</w:t>
      </w:r>
      <w:r w:rsidR="00975206" w:rsidRPr="00DF594E">
        <w:t>önyvtári szakmai vezető jogállása és feladatai</w:t>
      </w:r>
      <w:bookmarkEnd w:id="215"/>
      <w:r w:rsidR="00975206" w:rsidRPr="00DF594E">
        <w:t xml:space="preserve"> </w:t>
      </w:r>
    </w:p>
    <w:p w14:paraId="34EE5D06" w14:textId="77777777" w:rsidR="000174E1" w:rsidRPr="00DF594E" w:rsidRDefault="000174E1" w:rsidP="000174E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Cs w:val="24"/>
        </w:rPr>
      </w:pPr>
      <w:r w:rsidRPr="00DF594E">
        <w:rPr>
          <w:rFonts w:ascii="Times New Roman" w:hAnsi="Times New Roman"/>
          <w:b/>
          <w:bCs/>
          <w:szCs w:val="24"/>
        </w:rPr>
        <w:t>Jogállása:</w:t>
      </w:r>
    </w:p>
    <w:p w14:paraId="37738114" w14:textId="77777777" w:rsidR="000174E1" w:rsidRPr="00DF594E" w:rsidRDefault="000174E1" w:rsidP="005B6737">
      <w:pPr>
        <w:pStyle w:val="Listaszerbekezds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Kinevezője és közvetlen felettese az igazgató. </w:t>
      </w:r>
    </w:p>
    <w:p w14:paraId="652BA432" w14:textId="77777777" w:rsidR="000174E1" w:rsidRPr="00DF594E" w:rsidRDefault="000174E1" w:rsidP="005B6737">
      <w:pPr>
        <w:pStyle w:val="Listaszerbekezds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Felette a munkáltatói jogokat az igazgató gyakorolja.</w:t>
      </w:r>
    </w:p>
    <w:p w14:paraId="5646FA63" w14:textId="4FC6208D" w:rsidR="000174E1" w:rsidRPr="00DF594E" w:rsidRDefault="000174E1" w:rsidP="005B6737">
      <w:pPr>
        <w:pStyle w:val="Listaszerbekezds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igazgató szakmai helyettese, a könyvtár</w:t>
      </w:r>
      <w:r w:rsidR="0035219F">
        <w:rPr>
          <w:rFonts w:ascii="Times New Roman" w:hAnsi="Times New Roman"/>
          <w:sz w:val="24"/>
          <w:szCs w:val="24"/>
        </w:rPr>
        <w:t>i</w:t>
      </w:r>
      <w:r w:rsidRPr="00DF594E">
        <w:rPr>
          <w:rFonts w:ascii="Times New Roman" w:hAnsi="Times New Roman"/>
          <w:sz w:val="24"/>
          <w:szCs w:val="24"/>
        </w:rPr>
        <w:t xml:space="preserve"> szervezeti egység vezetője.</w:t>
      </w:r>
    </w:p>
    <w:p w14:paraId="7C009B34" w14:textId="77777777" w:rsidR="000174E1" w:rsidRPr="00DF594E" w:rsidRDefault="000174E1" w:rsidP="005B6737">
      <w:pPr>
        <w:pStyle w:val="Listaszerbekezds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igazgató távolléte, akadályoztatása esetén az intézmény általános igazgatóhelyettese.</w:t>
      </w:r>
    </w:p>
    <w:p w14:paraId="3E4F01AB" w14:textId="77777777" w:rsidR="000174E1" w:rsidRPr="00DF594E" w:rsidRDefault="000174E1" w:rsidP="005B6737">
      <w:pPr>
        <w:pStyle w:val="Listaszerbekezds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igazgató tartós távollétében ellátja az általános igazgatási, képviseleti feladatokat, illetve az átruházott munkáltatói, utalványozási, kötelezettségvállalási jogköröket.</w:t>
      </w:r>
    </w:p>
    <w:p w14:paraId="77FFC69F" w14:textId="77777777" w:rsidR="000174E1" w:rsidRPr="00DF594E" w:rsidRDefault="000174E1" w:rsidP="000174E1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3C93C" w14:textId="77777777" w:rsidR="000174E1" w:rsidRPr="00DF594E" w:rsidRDefault="000174E1" w:rsidP="000174E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DF594E">
        <w:rPr>
          <w:rFonts w:ascii="Times New Roman" w:hAnsi="Times New Roman"/>
          <w:b/>
          <w:bCs/>
          <w:szCs w:val="24"/>
        </w:rPr>
        <w:t>Feladata:</w:t>
      </w:r>
    </w:p>
    <w:p w14:paraId="36FBC5DC" w14:textId="77777777" w:rsidR="00975206" w:rsidRPr="00DF594E" w:rsidRDefault="00975206" w:rsidP="005B6737">
      <w:pPr>
        <w:pStyle w:val="norml-felsorol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Teljes szakmai felelősséggel tartozik a Városi Könyvtár zavartalan működéséért.</w:t>
      </w:r>
    </w:p>
    <w:p w14:paraId="73E25233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Döntéseiben épít a könyvtár munkatársainak véleményére, állásfoglalására. </w:t>
      </w:r>
    </w:p>
    <w:p w14:paraId="4C786118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Véleményezi az intézmény alapdokumentumainak és szabályzatainak a vezetése alatt álló könyvtári szervezeti egységet érintő kérdéseit, részt vesz ezen dokumentumok előkészítésében.</w:t>
      </w:r>
    </w:p>
    <w:p w14:paraId="4131A538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Elkészíti a könyvtári szervezeti egység munkatársainak munkaköri leírásait.</w:t>
      </w:r>
    </w:p>
    <w:p w14:paraId="289C2478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Elkészíti a könyvtári szervezeti egységre vonatkozó speciális szabályozásokat. </w:t>
      </w:r>
    </w:p>
    <w:p w14:paraId="092FE23E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Elkészíti a könyvtári szervezeti egység ellátási területeinek részmunkaterveit, valamint a kapcsolódó költségvetési részterveket </w:t>
      </w:r>
    </w:p>
    <w:p w14:paraId="0D07256A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Megszervezi, irányítja és ellenőrzi a könyvtári szervezeti egység hatáskörébe rendelt feladatellátás végrehajtását, gondoskodik a szakmai részmunkatervekben és részköltségvetésekben rögzítettek hatékony megvalósításáról, ehhez összehangolja a könyvtári szervezeti egység munkatársainak tevékenységét. </w:t>
      </w:r>
    </w:p>
    <w:p w14:paraId="66331285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lastRenderedPageBreak/>
        <w:t xml:space="preserve">Közreműködik a könyvtári szervezeti egység feladatteljesítési és költségvetési beszámolójának elkészítésében. </w:t>
      </w:r>
    </w:p>
    <w:p w14:paraId="505A6F4D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Képviseli a könyvtári szervezeti egységet a hatáskörébe vont valamennyi területen és tartja a kapcsolatot a szakmai szervezeti körökkel, az azokban érintett résztvevőkkel.</w:t>
      </w:r>
    </w:p>
    <w:p w14:paraId="386CC7E5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Közvetlenül irányítja a könyvtári szervezeti egység valamennyi munkatársának tevékenységét, összehangolja a távolléteket és a munkarendet, gondoskodik a helyettesítésekről, intézkedik az előre nem látható és soron kívüli teendők ellátásáról.</w:t>
      </w:r>
    </w:p>
    <w:p w14:paraId="403D7DC0" w14:textId="3046C8FF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Gyakorolja az igazgató által a közvetlen beosztottjai tekintetében rá átruházott munkáltatói jogokat: - szabadság engedélyezése - intézménytől való napközbeni távozás engedélyezése</w:t>
      </w:r>
      <w:r w:rsidR="00C110B4">
        <w:rPr>
          <w:rFonts w:ascii="Times New Roman" w:hAnsi="Times New Roman"/>
          <w:sz w:val="24"/>
          <w:szCs w:val="24"/>
        </w:rPr>
        <w:t>,</w:t>
      </w:r>
      <w:r w:rsidRPr="00DF594E">
        <w:rPr>
          <w:rFonts w:ascii="Times New Roman" w:hAnsi="Times New Roman"/>
          <w:sz w:val="24"/>
          <w:szCs w:val="24"/>
        </w:rPr>
        <w:t xml:space="preserve"> kiküldetések engedélyezése</w:t>
      </w:r>
      <w:r w:rsidR="00C110B4">
        <w:rPr>
          <w:rFonts w:ascii="Times New Roman" w:hAnsi="Times New Roman"/>
          <w:sz w:val="24"/>
          <w:szCs w:val="24"/>
        </w:rPr>
        <w:t>.</w:t>
      </w:r>
    </w:p>
    <w:p w14:paraId="120DF543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Közvetlenül irányítja a könyvtári szervezeti egység ellátási hatáskörébe rendelt területeken egyéb jogviszony formájában feladatellátást végzők tevékenységét. </w:t>
      </w:r>
    </w:p>
    <w:p w14:paraId="3C86BBE5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Részt vesz a könyvtárat érintő teljesítés igazolási jogkör gyakorlásában. </w:t>
      </w:r>
    </w:p>
    <w:p w14:paraId="17E30EA5" w14:textId="77777777" w:rsidR="000174E1" w:rsidRPr="00DF594E" w:rsidRDefault="000174E1" w:rsidP="000174E1">
      <w:pPr>
        <w:shd w:val="clear" w:color="auto" w:fill="FFFFFF"/>
        <w:spacing w:after="0" w:line="276" w:lineRule="auto"/>
        <w:ind w:left="47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7CB58A3B" w14:textId="096FCDB3" w:rsidR="000174E1" w:rsidRDefault="000174E1" w:rsidP="000174E1">
      <w:pPr>
        <w:pStyle w:val="Szvegtrzsbehzssal31"/>
        <w:numPr>
          <w:ilvl w:val="12"/>
          <w:numId w:val="0"/>
        </w:numPr>
        <w:rPr>
          <w:b/>
          <w:sz w:val="24"/>
          <w:szCs w:val="24"/>
        </w:rPr>
      </w:pPr>
      <w:r w:rsidRPr="00DF594E">
        <w:rPr>
          <w:b/>
          <w:sz w:val="24"/>
          <w:szCs w:val="24"/>
        </w:rPr>
        <w:t>Felelőssége:</w:t>
      </w:r>
    </w:p>
    <w:p w14:paraId="213301D4" w14:textId="77777777" w:rsidR="00A120A1" w:rsidRPr="00DF594E" w:rsidRDefault="00A120A1" w:rsidP="000174E1">
      <w:pPr>
        <w:pStyle w:val="Szvegtrzsbehzssal31"/>
        <w:numPr>
          <w:ilvl w:val="12"/>
          <w:numId w:val="0"/>
        </w:numPr>
        <w:rPr>
          <w:b/>
          <w:sz w:val="24"/>
          <w:szCs w:val="24"/>
        </w:rPr>
      </w:pPr>
    </w:p>
    <w:p w14:paraId="5B8505C6" w14:textId="6C28448A" w:rsidR="00975206" w:rsidRPr="00581080" w:rsidRDefault="000174E1" w:rsidP="00581080">
      <w:pPr>
        <w:pStyle w:val="Szvegtrzsbehzssal31"/>
        <w:numPr>
          <w:ilvl w:val="12"/>
          <w:numId w:val="0"/>
        </w:numPr>
        <w:rPr>
          <w:sz w:val="24"/>
          <w:szCs w:val="24"/>
        </w:rPr>
      </w:pPr>
      <w:r w:rsidRPr="00DF594E">
        <w:rPr>
          <w:sz w:val="24"/>
          <w:szCs w:val="24"/>
        </w:rPr>
        <w:t>A</w:t>
      </w:r>
      <w:r w:rsidR="00AF6A9D" w:rsidRPr="00DF594E">
        <w:rPr>
          <w:sz w:val="24"/>
          <w:szCs w:val="24"/>
        </w:rPr>
        <w:t>z</w:t>
      </w:r>
      <w:r w:rsidRPr="00DF594E">
        <w:rPr>
          <w:sz w:val="24"/>
          <w:szCs w:val="24"/>
        </w:rPr>
        <w:t xml:space="preserve"> igazgatóhelyettes feladat- és hatásköre, valamint egyéni felelőssége mindazon területre kiterjed, amelyet részletes munkaköri leírása tartalmaz.</w:t>
      </w:r>
    </w:p>
    <w:p w14:paraId="193B5F03" w14:textId="36189DF0" w:rsidR="00E00332" w:rsidRPr="00DF594E" w:rsidRDefault="005B716B" w:rsidP="0047001E">
      <w:pPr>
        <w:pStyle w:val="Cmsor2"/>
        <w:numPr>
          <w:ilvl w:val="1"/>
          <w:numId w:val="54"/>
        </w:numPr>
      </w:pPr>
      <w:bookmarkStart w:id="216" w:name="_Toc6261262"/>
      <w:r>
        <w:t xml:space="preserve"> </w:t>
      </w:r>
      <w:r w:rsidR="000174E1" w:rsidRPr="00DF594E">
        <w:t>Az intézmény igazgatójának helyettesítése:</w:t>
      </w:r>
      <w:bookmarkEnd w:id="216"/>
      <w:r w:rsidR="000174E1" w:rsidRPr="00DF594E">
        <w:t xml:space="preserve"> </w:t>
      </w:r>
    </w:p>
    <w:p w14:paraId="15B8C704" w14:textId="77777777" w:rsidR="00E00332" w:rsidRPr="00DF594E" w:rsidRDefault="00E00332" w:rsidP="00E003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igazgatót akadályoztatása esetén - az azonnali döntést igénylő kizárólagos hatáskörbe, valamint a gazdálkodás jogkörébe tartozó ügyek kivételével - teljes felelősséggel az igazgatóhelyettes helyettesíti. Az igazgató tartós távolléte esetén </w:t>
      </w:r>
      <w:r w:rsidRPr="00DF594E">
        <w:rPr>
          <w:rFonts w:ascii="Times New Roman" w:hAnsi="Times New Roman"/>
          <w:spacing w:val="-1"/>
          <w:sz w:val="24"/>
          <w:szCs w:val="24"/>
        </w:rPr>
        <w:t>gyakorolja a kizárólagos jogkörként fenntartott hatásköröket is.</w:t>
      </w:r>
    </w:p>
    <w:p w14:paraId="6CB79E85" w14:textId="77777777" w:rsidR="00E00332" w:rsidRPr="00DF594E" w:rsidRDefault="00E00332" w:rsidP="00E003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igazgatót rövidebb akadályoztatása esetén közművelődési ügyekben az általa megbízott közművelődési dolgozó helyettesíti. A vezető helyettesítését ellátó személy az intézmény vezetőjének szóban beszámol a helyettesítés ideje alatt történtekről.</w:t>
      </w:r>
    </w:p>
    <w:p w14:paraId="5B494BC0" w14:textId="56F2DAE3" w:rsidR="00E00332" w:rsidRPr="00DF594E" w:rsidRDefault="00E00332" w:rsidP="00E003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igazgató és az igazgatóhelyettes egyidejű akadályoztatása esetén őket az általuk megbízott dolgozó helyettesíti.</w:t>
      </w:r>
    </w:p>
    <w:p w14:paraId="25EBF345" w14:textId="77777777" w:rsidR="00E00332" w:rsidRPr="00DF594E" w:rsidRDefault="00E00332" w:rsidP="00E003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pacing w:val="-1"/>
          <w:sz w:val="24"/>
          <w:szCs w:val="24"/>
        </w:rPr>
        <w:t xml:space="preserve">Tartós távollétnek minősül a legalább kéthetes, folyamatos távollét. Gazdálkodási és pénzügyi </w:t>
      </w:r>
      <w:r w:rsidRPr="00DF594E">
        <w:rPr>
          <w:rFonts w:ascii="Times New Roman" w:hAnsi="Times New Roman"/>
          <w:sz w:val="24"/>
          <w:szCs w:val="24"/>
        </w:rPr>
        <w:t>kérdésekben az igazgató helyettesítését a gazdasági ügyintéző látja el.</w:t>
      </w:r>
    </w:p>
    <w:p w14:paraId="67E074D5" w14:textId="77777777" w:rsidR="00E00332" w:rsidRPr="00DF594E" w:rsidRDefault="00E00332" w:rsidP="00E003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pacing w:val="-1"/>
          <w:sz w:val="24"/>
          <w:szCs w:val="24"/>
        </w:rPr>
        <w:t xml:space="preserve">Tartós távollét esetén a vezető helyettesítését ellátó személy az intézmény vezetőjének írásban </w:t>
      </w:r>
      <w:r w:rsidRPr="00DF594E">
        <w:rPr>
          <w:rFonts w:ascii="Times New Roman" w:hAnsi="Times New Roman"/>
          <w:sz w:val="24"/>
          <w:szCs w:val="24"/>
        </w:rPr>
        <w:t>beszámol a helyettesítés ideje alatt történtekről.</w:t>
      </w:r>
    </w:p>
    <w:p w14:paraId="28EEF642" w14:textId="77777777" w:rsidR="00E00332" w:rsidRPr="00DF594E" w:rsidRDefault="00E00332" w:rsidP="00E003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Közművelődés szakfeladaton alkalmazott közalkalmazottak munkájának irányítását közvetlenül az igazgató látja el.</w:t>
      </w:r>
    </w:p>
    <w:p w14:paraId="726A0483" w14:textId="77777777" w:rsidR="00E00332" w:rsidRPr="00DF594E" w:rsidRDefault="00E00332" w:rsidP="00E003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igazgatót rövidebb akadályoztatása esetén közművelődési ügyekben az általa megbízott közművelődési dolgozó helyettesíti. A vezető helyettesítését ellátó személy az intézmény vezetőjének beszámol a helyettesítés ideje alatt történtekről.</w:t>
      </w:r>
    </w:p>
    <w:p w14:paraId="683BFAD1" w14:textId="77777777" w:rsidR="00396FEF" w:rsidRPr="00DF594E" w:rsidRDefault="00396FEF" w:rsidP="00E00332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  <w:b/>
          <w:szCs w:val="24"/>
        </w:rPr>
      </w:pPr>
    </w:p>
    <w:p w14:paraId="60120D0C" w14:textId="77777777" w:rsidR="00E00332" w:rsidRPr="00DF594E" w:rsidRDefault="00E00332" w:rsidP="0047001E">
      <w:pPr>
        <w:pStyle w:val="Cmsor2"/>
        <w:numPr>
          <w:ilvl w:val="1"/>
          <w:numId w:val="54"/>
        </w:numPr>
      </w:pPr>
      <w:bookmarkStart w:id="217" w:name="_Toc6261263"/>
      <w:r w:rsidRPr="00DF594E">
        <w:lastRenderedPageBreak/>
        <w:t>Az intézmény képviselete és vezetése:</w:t>
      </w:r>
      <w:bookmarkEnd w:id="217"/>
      <w:r w:rsidRPr="00DF594E">
        <w:t xml:space="preserve"> </w:t>
      </w:r>
    </w:p>
    <w:p w14:paraId="2F8B7F7E" w14:textId="3DC41254" w:rsidR="0026366C" w:rsidRPr="00DF594E" w:rsidRDefault="00E00332" w:rsidP="00E00332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 élén az igazgató áll. Az intézmény igazgatóját nyilvános pályázat útján Pilisvörösvár Város Önkormányzatának Képviselő-testülete határozott időre bízza meg a közalkalmazottak jogállásáról szóló 1992. évi XXXIII. törvény és a 150/1992.</w:t>
      </w:r>
      <w:r w:rsidR="008A4268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(XI.</w:t>
      </w:r>
      <w:r w:rsidR="008A4268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 xml:space="preserve">20.) </w:t>
      </w:r>
      <w:r w:rsidR="00575969">
        <w:rPr>
          <w:rFonts w:ascii="Times New Roman" w:hAnsi="Times New Roman"/>
          <w:sz w:val="24"/>
          <w:szCs w:val="24"/>
        </w:rPr>
        <w:t>K</w:t>
      </w:r>
      <w:r w:rsidRPr="00DF594E">
        <w:rPr>
          <w:rFonts w:ascii="Times New Roman" w:hAnsi="Times New Roman"/>
          <w:sz w:val="24"/>
          <w:szCs w:val="24"/>
        </w:rPr>
        <w:t xml:space="preserve">ormányrendelet alapján. Az intézmény igazgatója </w:t>
      </w:r>
      <w:r w:rsidRPr="00DF594E">
        <w:rPr>
          <w:rFonts w:ascii="Times New Roman" w:hAnsi="Times New Roman"/>
          <w:color w:val="000000"/>
          <w:sz w:val="24"/>
          <w:szCs w:val="24"/>
        </w:rPr>
        <w:t>felett a munkáltatói jogkört a vezetői megbízás, illetmény meghatározás, a felmentés, az összeférhetetlenség megállapítása, a fegyelmi eljárás megindítása, a fegyelmi büntetés kiszabása tekintetében a Képviselő-testület, az egyéb munkáltatói jogokat a Polgármester gyakorolja.</w:t>
      </w:r>
    </w:p>
    <w:p w14:paraId="15A6E176" w14:textId="1F0CA050" w:rsidR="00AF6A9D" w:rsidRPr="00581080" w:rsidRDefault="00D62505" w:rsidP="00581080">
      <w:pPr>
        <w:pStyle w:val="Cmsor2"/>
        <w:numPr>
          <w:ilvl w:val="1"/>
          <w:numId w:val="54"/>
        </w:numPr>
      </w:pPr>
      <w:bookmarkStart w:id="218" w:name="_Toc6261264"/>
      <w:r>
        <w:t xml:space="preserve"> </w:t>
      </w:r>
      <w:r w:rsidR="00AF6A9D" w:rsidRPr="00DF594E">
        <w:t>Helyettesítés rendje</w:t>
      </w:r>
      <w:bookmarkEnd w:id="218"/>
    </w:p>
    <w:p w14:paraId="3E2439CB" w14:textId="77777777" w:rsidR="00AF6A9D" w:rsidRPr="00DF594E" w:rsidRDefault="00AF6A9D" w:rsidP="0047001E">
      <w:pPr>
        <w:pStyle w:val="Cmsor3"/>
        <w:numPr>
          <w:ilvl w:val="2"/>
          <w:numId w:val="54"/>
        </w:numPr>
      </w:pPr>
      <w:bookmarkStart w:id="219" w:name="_Toc374009288"/>
      <w:bookmarkStart w:id="220" w:name="_Toc532059945"/>
      <w:bookmarkStart w:id="221" w:name="_Toc532060216"/>
      <w:bookmarkStart w:id="222" w:name="_Toc532060574"/>
      <w:bookmarkStart w:id="223" w:name="_Toc6222975"/>
      <w:bookmarkStart w:id="224" w:name="_Toc6255322"/>
      <w:bookmarkStart w:id="225" w:name="_Toc6256841"/>
      <w:bookmarkStart w:id="226" w:name="_Toc6261265"/>
      <w:r w:rsidRPr="00DF594E">
        <w:t>Az igazgatóhelyettes helyettesítése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0EC9F6FE" w14:textId="77777777" w:rsidR="00AF6A9D" w:rsidRPr="00DF594E" w:rsidRDefault="00AF6A9D" w:rsidP="00AF6A9D">
      <w:pPr>
        <w:pStyle w:val="Felsorols2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</w:p>
    <w:p w14:paraId="7515245E" w14:textId="3EFA1248" w:rsidR="00AF6A9D" w:rsidRPr="00DF594E" w:rsidRDefault="00AF6A9D" w:rsidP="00AF6A9D">
      <w:pPr>
        <w:pStyle w:val="Felsorols2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</w:t>
      </w:r>
      <w:r w:rsidR="00867C4F">
        <w:rPr>
          <w:rFonts w:ascii="Times New Roman" w:hAnsi="Times New Roman"/>
          <w:szCs w:val="24"/>
        </w:rPr>
        <w:t>z</w:t>
      </w:r>
      <w:r w:rsidRPr="00DF594E">
        <w:rPr>
          <w:rFonts w:ascii="Times New Roman" w:hAnsi="Times New Roman"/>
          <w:szCs w:val="24"/>
        </w:rPr>
        <w:t xml:space="preserve"> igazgatóhelyettes távollétében a helyettesítés ellátása eseti kijelölés alapján történik.</w:t>
      </w:r>
    </w:p>
    <w:p w14:paraId="47212FE5" w14:textId="77777777" w:rsidR="00AF6A9D" w:rsidRPr="00DF594E" w:rsidRDefault="00AF6A9D" w:rsidP="00AF6A9D">
      <w:pPr>
        <w:pStyle w:val="Felsorols2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</w:p>
    <w:p w14:paraId="5F3746DF" w14:textId="77777777" w:rsidR="00AF6A9D" w:rsidRPr="00DF594E" w:rsidRDefault="00AF6A9D" w:rsidP="0047001E">
      <w:pPr>
        <w:pStyle w:val="Cmsor3"/>
        <w:numPr>
          <w:ilvl w:val="2"/>
          <w:numId w:val="54"/>
        </w:numPr>
      </w:pPr>
      <w:bookmarkStart w:id="227" w:name="_Toc532059946"/>
      <w:bookmarkStart w:id="228" w:name="_Toc532060217"/>
      <w:bookmarkStart w:id="229" w:name="_Toc532060575"/>
      <w:bookmarkStart w:id="230" w:name="_Toc6222976"/>
      <w:bookmarkStart w:id="231" w:name="_Toc6255323"/>
      <w:bookmarkStart w:id="232" w:name="_Toc6256842"/>
      <w:bookmarkStart w:id="233" w:name="_Toc6261266"/>
      <w:r w:rsidRPr="00DF594E">
        <w:t>A beosztott közalkalmazottak helyettesítése</w:t>
      </w:r>
      <w:bookmarkEnd w:id="227"/>
      <w:bookmarkEnd w:id="228"/>
      <w:bookmarkEnd w:id="229"/>
      <w:bookmarkEnd w:id="230"/>
      <w:bookmarkEnd w:id="231"/>
      <w:bookmarkEnd w:id="232"/>
      <w:bookmarkEnd w:id="233"/>
    </w:p>
    <w:p w14:paraId="66A6BB51" w14:textId="77777777" w:rsidR="00AF6A9D" w:rsidRPr="00DF594E" w:rsidRDefault="00AF6A9D" w:rsidP="00AF6A9D">
      <w:pPr>
        <w:spacing w:after="0"/>
        <w:jc w:val="both"/>
        <w:rPr>
          <w:rFonts w:ascii="Times New Roman" w:hAnsi="Times New Roman"/>
          <w:szCs w:val="24"/>
        </w:rPr>
      </w:pPr>
    </w:p>
    <w:p w14:paraId="256CF841" w14:textId="77777777" w:rsidR="00AF6A9D" w:rsidRPr="00DF594E" w:rsidRDefault="00AF6A9D" w:rsidP="00AF6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beosztott közalkalmazottak távolléte esetére a helyettesítés rendszerének kidolgozása az adott szervezeti egység vezetőjének feladata. A helyettesítéssel kapcsolatos, egyes dolgozóra vonatkozó konkrét feladatokat a munkaköri leírásaikban kell rögzíteni.</w:t>
      </w:r>
    </w:p>
    <w:p w14:paraId="607CA9AE" w14:textId="77777777" w:rsidR="00396FEF" w:rsidRPr="004E207A" w:rsidRDefault="00396FEF" w:rsidP="00396FEF">
      <w:pPr>
        <w:pStyle w:val="Cmsor1"/>
        <w:numPr>
          <w:ilvl w:val="0"/>
          <w:numId w:val="0"/>
        </w:numPr>
        <w:spacing w:before="0" w:after="0" w:line="276" w:lineRule="auto"/>
        <w:rPr>
          <w:sz w:val="24"/>
          <w:szCs w:val="24"/>
        </w:rPr>
      </w:pPr>
      <w:bookmarkStart w:id="234" w:name="_Toc374009292"/>
      <w:bookmarkStart w:id="235" w:name="_Toc532059947"/>
      <w:bookmarkStart w:id="236" w:name="_Toc532060218"/>
      <w:bookmarkStart w:id="237" w:name="_Toc532060576"/>
      <w:bookmarkStart w:id="238" w:name="_Toc6222977"/>
    </w:p>
    <w:p w14:paraId="298670C6" w14:textId="77777777" w:rsidR="00AF6A9D" w:rsidRPr="00DF594E" w:rsidRDefault="00AF6A9D" w:rsidP="0047001E">
      <w:pPr>
        <w:pStyle w:val="Cmsor3"/>
        <w:numPr>
          <w:ilvl w:val="2"/>
          <w:numId w:val="54"/>
        </w:numPr>
      </w:pPr>
      <w:bookmarkStart w:id="239" w:name="_Toc6255324"/>
      <w:bookmarkStart w:id="240" w:name="_Toc6256843"/>
      <w:bookmarkStart w:id="241" w:name="_Toc6261267"/>
      <w:r w:rsidRPr="00DF594E">
        <w:t>Képviselet az igazgató akadályoztatása esetén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25A1195F" w14:textId="77777777" w:rsidR="00AF6A9D" w:rsidRPr="00DF594E" w:rsidRDefault="00AF6A9D" w:rsidP="00AF6A9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0572941" w14:textId="77777777" w:rsidR="00AF6A9D" w:rsidRPr="004E207A" w:rsidRDefault="00AF6A9D" w:rsidP="004E207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 igazgatójának távollétében az Intézmény képviselete a helyettesítés rendjéhez igazodik.</w:t>
      </w:r>
    </w:p>
    <w:p w14:paraId="1AD670FE" w14:textId="1A9C2575" w:rsidR="00AF6A9D" w:rsidRPr="004E207A" w:rsidRDefault="00D62505" w:rsidP="004E207A">
      <w:pPr>
        <w:pStyle w:val="Cmsor2"/>
        <w:numPr>
          <w:ilvl w:val="1"/>
          <w:numId w:val="54"/>
        </w:numPr>
      </w:pPr>
      <w:bookmarkStart w:id="242" w:name="_Toc532059948"/>
      <w:bookmarkStart w:id="243" w:name="_Toc532060219"/>
      <w:bookmarkStart w:id="244" w:name="_Toc532060577"/>
      <w:bookmarkStart w:id="245" w:name="_Toc6222978"/>
      <w:bookmarkStart w:id="246" w:name="_Toc6255325"/>
      <w:bookmarkStart w:id="247" w:name="_Toc6256844"/>
      <w:bookmarkStart w:id="248" w:name="_Toc6261268"/>
      <w:r>
        <w:t xml:space="preserve"> </w:t>
      </w:r>
      <w:r w:rsidR="00AF6A9D" w:rsidRPr="00DF594E">
        <w:t>Kiadmányozási jogkör</w:t>
      </w:r>
      <w:bookmarkEnd w:id="242"/>
      <w:bookmarkEnd w:id="243"/>
      <w:bookmarkEnd w:id="244"/>
      <w:bookmarkEnd w:id="245"/>
      <w:bookmarkEnd w:id="246"/>
      <w:bookmarkEnd w:id="247"/>
      <w:bookmarkEnd w:id="248"/>
    </w:p>
    <w:p w14:paraId="2FB9739A" w14:textId="227943F2" w:rsidR="00AF6A9D" w:rsidRPr="00DF594E" w:rsidRDefault="00AF6A9D" w:rsidP="004E207A">
      <w:pPr>
        <w:pStyle w:val="Felsorols2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Az intézmény nevében aláírásra az intézmény igazgatója jogosult. A pénzügyi kötelezettséget vállaló iratok kivételével egymagában ír alá. Távolléte vagy akadályoztatása esetén az azonnali intézkedéseket tartalmazó és rendkívüli eseményre vonatkozó ügyiratokat </w:t>
      </w:r>
      <w:r w:rsidR="00D62505">
        <w:rPr>
          <w:rFonts w:ascii="Times New Roman" w:hAnsi="Times New Roman"/>
          <w:szCs w:val="24"/>
        </w:rPr>
        <w:t>valamint</w:t>
      </w:r>
      <w:r w:rsidRPr="00DF594E">
        <w:rPr>
          <w:rFonts w:ascii="Times New Roman" w:hAnsi="Times New Roman"/>
          <w:szCs w:val="24"/>
        </w:rPr>
        <w:t xml:space="preserve"> a gazdasági és pénzügyi vonatkozású ügyiratokat – a helyettesítés rendje szerint – az igazgatóhelyettes írja alá.</w:t>
      </w:r>
    </w:p>
    <w:p w14:paraId="78949EAD" w14:textId="5835C799" w:rsidR="00247BEE" w:rsidRPr="00DF594E" w:rsidRDefault="00A70C77" w:rsidP="0047001E">
      <w:pPr>
        <w:pStyle w:val="Cmsor2"/>
        <w:numPr>
          <w:ilvl w:val="1"/>
          <w:numId w:val="54"/>
        </w:numPr>
      </w:pPr>
      <w:bookmarkStart w:id="249" w:name="_Toc532059949"/>
      <w:bookmarkStart w:id="250" w:name="_Toc532060220"/>
      <w:bookmarkStart w:id="251" w:name="_Toc532060578"/>
      <w:bookmarkStart w:id="252" w:name="_Toc6222979"/>
      <w:bookmarkStart w:id="253" w:name="_Toc6255326"/>
      <w:bookmarkStart w:id="254" w:name="_Toc6256845"/>
      <w:bookmarkStart w:id="255" w:name="_Toc6261269"/>
      <w:r>
        <w:t xml:space="preserve"> </w:t>
      </w:r>
      <w:r w:rsidR="00247BEE" w:rsidRPr="00DF594E">
        <w:t>Munkáltatói jogok gyakorlásának rendje</w:t>
      </w:r>
      <w:bookmarkEnd w:id="249"/>
      <w:bookmarkEnd w:id="250"/>
      <w:bookmarkEnd w:id="251"/>
      <w:bookmarkEnd w:id="252"/>
      <w:bookmarkEnd w:id="253"/>
      <w:bookmarkEnd w:id="254"/>
      <w:bookmarkEnd w:id="255"/>
      <w:r w:rsidR="00247BEE" w:rsidRPr="00DF594E">
        <w:t xml:space="preserve"> </w:t>
      </w:r>
    </w:p>
    <w:p w14:paraId="78985AD7" w14:textId="77777777" w:rsidR="00247BEE" w:rsidRPr="00DF594E" w:rsidRDefault="00247BEE" w:rsidP="00247BEE">
      <w:pPr>
        <w:jc w:val="both"/>
        <w:rPr>
          <w:rFonts w:ascii="Times New Roman" w:hAnsi="Times New Roman"/>
          <w:i/>
          <w:iCs/>
          <w:sz w:val="24"/>
          <w:szCs w:val="24"/>
        </w:rPr>
      </w:pPr>
      <w:bookmarkStart w:id="256" w:name="_Toc374009295"/>
      <w:bookmarkStart w:id="257" w:name="_Toc408213459"/>
      <w:r w:rsidRPr="00DF594E">
        <w:rPr>
          <w:rFonts w:ascii="Times New Roman" w:hAnsi="Times New Roman"/>
          <w:i/>
          <w:iCs/>
          <w:sz w:val="24"/>
          <w:szCs w:val="24"/>
        </w:rPr>
        <w:t>[Ávr. 13. § (1) bekezdés h) pontja]</w:t>
      </w:r>
      <w:bookmarkEnd w:id="256"/>
      <w:bookmarkEnd w:id="257"/>
    </w:p>
    <w:p w14:paraId="07E1DE06" w14:textId="77777777" w:rsidR="00247BEE" w:rsidRPr="00DF594E" w:rsidRDefault="00247BEE" w:rsidP="00247BE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Az intézmény igazgatója gyakorolja a munkáltatói jogköröket:</w:t>
      </w:r>
    </w:p>
    <w:p w14:paraId="7F0F3FA7" w14:textId="77777777" w:rsidR="00247BEE" w:rsidRPr="00DF594E" w:rsidRDefault="00247BEE" w:rsidP="005B6737">
      <w:pPr>
        <w:pStyle w:val="Szvegtrzsbehzssal21"/>
        <w:numPr>
          <w:ilvl w:val="0"/>
          <w:numId w:val="42"/>
        </w:numPr>
        <w:rPr>
          <w:iCs/>
          <w:sz w:val="24"/>
          <w:szCs w:val="24"/>
        </w:rPr>
      </w:pPr>
      <w:r w:rsidRPr="00DF594E">
        <w:rPr>
          <w:iCs/>
          <w:sz w:val="24"/>
          <w:szCs w:val="24"/>
        </w:rPr>
        <w:t>közalkalmazotti jogviszony létesítése és megszüntetése;</w:t>
      </w:r>
    </w:p>
    <w:p w14:paraId="0709E1B5" w14:textId="77777777" w:rsidR="00247BEE" w:rsidRPr="00DF594E" w:rsidRDefault="00247BEE" w:rsidP="005B6737">
      <w:pPr>
        <w:pStyle w:val="Szvegtrzsbehzssal21"/>
        <w:numPr>
          <w:ilvl w:val="0"/>
          <w:numId w:val="42"/>
        </w:numPr>
        <w:rPr>
          <w:iCs/>
          <w:sz w:val="24"/>
          <w:szCs w:val="24"/>
        </w:rPr>
      </w:pPr>
      <w:r w:rsidRPr="00DF594E">
        <w:rPr>
          <w:iCs/>
          <w:sz w:val="24"/>
          <w:szCs w:val="24"/>
        </w:rPr>
        <w:t>Mt. 46. § szerinti kötelező tájékoztatás megadása;</w:t>
      </w:r>
    </w:p>
    <w:p w14:paraId="21248FEF" w14:textId="77777777" w:rsidR="00247BEE" w:rsidRPr="00DF594E" w:rsidRDefault="00247BEE" w:rsidP="005B6737">
      <w:pPr>
        <w:pStyle w:val="Szvegtrzsbehzssal21"/>
        <w:numPr>
          <w:ilvl w:val="0"/>
          <w:numId w:val="42"/>
        </w:numPr>
        <w:rPr>
          <w:i/>
          <w:iCs/>
          <w:sz w:val="24"/>
          <w:szCs w:val="24"/>
        </w:rPr>
      </w:pPr>
      <w:r w:rsidRPr="00DF594E">
        <w:rPr>
          <w:iCs/>
          <w:sz w:val="24"/>
          <w:szCs w:val="24"/>
        </w:rPr>
        <w:lastRenderedPageBreak/>
        <w:t>munkaköri leírás meghatározása;</w:t>
      </w:r>
    </w:p>
    <w:p w14:paraId="12B279A0" w14:textId="77777777" w:rsidR="00247BEE" w:rsidRPr="00DF594E" w:rsidRDefault="00247BEE" w:rsidP="005B6737">
      <w:pPr>
        <w:pStyle w:val="Szvegtrzsbehzssal21"/>
        <w:numPr>
          <w:ilvl w:val="0"/>
          <w:numId w:val="42"/>
        </w:numPr>
        <w:rPr>
          <w:sz w:val="24"/>
          <w:szCs w:val="24"/>
        </w:rPr>
      </w:pPr>
      <w:r w:rsidRPr="00DF594E">
        <w:rPr>
          <w:sz w:val="24"/>
          <w:szCs w:val="24"/>
        </w:rPr>
        <w:t>munkavégzéssel kapcsolatos utasítás;</w:t>
      </w:r>
    </w:p>
    <w:p w14:paraId="63F0B2A2" w14:textId="77777777" w:rsidR="00247BEE" w:rsidRPr="00DF594E" w:rsidRDefault="00247BEE" w:rsidP="005B6737">
      <w:pPr>
        <w:pStyle w:val="Szvegtrzsbehzssal21"/>
        <w:numPr>
          <w:ilvl w:val="0"/>
          <w:numId w:val="42"/>
        </w:numPr>
        <w:rPr>
          <w:iCs/>
          <w:sz w:val="24"/>
          <w:szCs w:val="24"/>
        </w:rPr>
      </w:pPr>
      <w:r w:rsidRPr="00DF594E">
        <w:rPr>
          <w:iCs/>
          <w:sz w:val="24"/>
          <w:szCs w:val="24"/>
        </w:rPr>
        <w:t>kinevezés közös megegyezéssel történő módosítása;</w:t>
      </w:r>
    </w:p>
    <w:p w14:paraId="2401E3F2" w14:textId="2BD112C7" w:rsidR="00AF6A9D" w:rsidRPr="004E207A" w:rsidRDefault="00247BEE" w:rsidP="004E207A">
      <w:pPr>
        <w:pStyle w:val="Szvegtrzsbehzssal21"/>
        <w:numPr>
          <w:ilvl w:val="0"/>
          <w:numId w:val="42"/>
        </w:numPr>
        <w:rPr>
          <w:iCs/>
          <w:sz w:val="24"/>
          <w:szCs w:val="24"/>
        </w:rPr>
      </w:pPr>
      <w:r w:rsidRPr="00DF594E">
        <w:rPr>
          <w:iCs/>
          <w:sz w:val="24"/>
          <w:szCs w:val="24"/>
        </w:rPr>
        <w:t>joghatást kiváltó egyoldalú nyilatkozat (pl. elállás valamely követeléstől)</w:t>
      </w:r>
      <w:r w:rsidR="002F7242">
        <w:rPr>
          <w:iCs/>
          <w:sz w:val="24"/>
          <w:szCs w:val="24"/>
        </w:rPr>
        <w:t>.</w:t>
      </w:r>
    </w:p>
    <w:p w14:paraId="77926E63" w14:textId="5E52D4A9" w:rsidR="00D5075B" w:rsidRPr="00DF594E" w:rsidRDefault="002F7242" w:rsidP="0047001E">
      <w:pPr>
        <w:pStyle w:val="Cmsor2"/>
        <w:numPr>
          <w:ilvl w:val="1"/>
          <w:numId w:val="54"/>
        </w:numPr>
        <w:rPr>
          <w:color w:val="000000"/>
          <w:spacing w:val="-2"/>
        </w:rPr>
      </w:pPr>
      <w:bookmarkStart w:id="258" w:name="_Toc6261270"/>
      <w:r>
        <w:t xml:space="preserve"> </w:t>
      </w:r>
      <w:r w:rsidR="00D5075B" w:rsidRPr="00DF594E">
        <w:t>Szakalkalmazottak jogállása</w:t>
      </w:r>
      <w:bookmarkEnd w:id="258"/>
    </w:p>
    <w:p w14:paraId="47A1C400" w14:textId="753AC488" w:rsidR="00D5075B" w:rsidRPr="00DF594E" w:rsidRDefault="00D5075B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igazgató és a könyvtár</w:t>
      </w:r>
      <w:r w:rsidR="00D709ED">
        <w:rPr>
          <w:rFonts w:ascii="Times New Roman" w:hAnsi="Times New Roman"/>
          <w:sz w:val="24"/>
          <w:szCs w:val="24"/>
        </w:rPr>
        <w:t>i</w:t>
      </w:r>
      <w:r w:rsidRPr="00DF594E">
        <w:rPr>
          <w:rFonts w:ascii="Times New Roman" w:hAnsi="Times New Roman"/>
          <w:sz w:val="24"/>
          <w:szCs w:val="24"/>
        </w:rPr>
        <w:t xml:space="preserve"> szakmai vezető közvetlen irányítása és felügyelete mellett végzik szakterületük munkaterv és költségvetés szerinti feladatellátásának teendőit.</w:t>
      </w:r>
    </w:p>
    <w:p w14:paraId="23E90D8B" w14:textId="77777777" w:rsidR="00D5075B" w:rsidRPr="00DF594E" w:rsidRDefault="00D5075B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Végzik az igazgató és a könyvtár szakmai vezetője által rájuk osztott – végzettségüknek megfelelő – egyéb teendőket. Feladatvégzésük és szakmai területeik ellátásának hatékonysága érdekében szakmai kezdeményezésekkel, javaslatokkal élnek, szakmai véleményt nyilvánítanak, illetve szakterületüket érintő pályázati rendszerekbe kapcsolódnak. </w:t>
      </w:r>
    </w:p>
    <w:p w14:paraId="3EB9434C" w14:textId="77777777" w:rsidR="00D5075B" w:rsidRPr="00DF594E" w:rsidRDefault="00D5075B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Részletes feladatukat, valamint az egyéb kapcsolódó részfeladataikat személyre szóló munkaköri leírásaik tartalmazzák. </w:t>
      </w:r>
    </w:p>
    <w:p w14:paraId="64577E1E" w14:textId="4CD9A731" w:rsidR="00247BEE" w:rsidRPr="00954077" w:rsidRDefault="00D5075B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Eseti – a végzettségük figyelembe vételével meghatározott – más szakmai szervezeti egységek hatáskörébe tartozó vagy azokéval közös feladatok elvégzésére az igazgató és – az igazgatóval történő előzetes egyeztetés alapján – az </w:t>
      </w:r>
      <w:r w:rsidR="00D709ED">
        <w:rPr>
          <w:rFonts w:ascii="Times New Roman" w:hAnsi="Times New Roman"/>
          <w:sz w:val="24"/>
          <w:szCs w:val="24"/>
        </w:rPr>
        <w:t>igazgatóhelyettes</w:t>
      </w:r>
      <w:r w:rsidRPr="00DF594E">
        <w:rPr>
          <w:rFonts w:ascii="Times New Roman" w:hAnsi="Times New Roman"/>
          <w:sz w:val="24"/>
          <w:szCs w:val="24"/>
        </w:rPr>
        <w:t xml:space="preserve"> adhat utasítást. </w:t>
      </w:r>
    </w:p>
    <w:p w14:paraId="643AC21D" w14:textId="77777777" w:rsidR="00C63FF7" w:rsidRPr="00DF594E" w:rsidRDefault="00C63FF7" w:rsidP="00954077">
      <w:pPr>
        <w:shd w:val="clear" w:color="auto" w:fill="FFFFFF"/>
        <w:spacing w:after="0" w:line="276" w:lineRule="auto"/>
        <w:ind w:left="47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0B8E37FE" w14:textId="77777777" w:rsidR="00247BEE" w:rsidRPr="00DF594E" w:rsidRDefault="00247BEE" w:rsidP="00247BE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F594E">
        <w:rPr>
          <w:rFonts w:ascii="Times New Roman" w:hAnsi="Times New Roman"/>
          <w:b/>
          <w:sz w:val="24"/>
          <w:szCs w:val="24"/>
        </w:rPr>
        <w:t>Kiemelt feladat:</w:t>
      </w:r>
    </w:p>
    <w:p w14:paraId="6A06BEBF" w14:textId="77777777" w:rsidR="00247BEE" w:rsidRPr="00DF594E" w:rsidRDefault="00247BEE" w:rsidP="005B6737">
      <w:pPr>
        <w:pStyle w:val="Szvegtrzsbehzssal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Közművelődési célkitűzések és a helyi sajátosságok (</w:t>
      </w:r>
      <w:r w:rsidRPr="00DF594E">
        <w:rPr>
          <w:rFonts w:ascii="Times New Roman" w:hAnsi="Times New Roman"/>
          <w:iCs/>
          <w:sz w:val="24"/>
          <w:szCs w:val="24"/>
        </w:rPr>
        <w:t xml:space="preserve">helyi identitás, lokálpatriotizmus) </w:t>
      </w:r>
      <w:r w:rsidRPr="00DF594E">
        <w:rPr>
          <w:rFonts w:ascii="Times New Roman" w:hAnsi="Times New Roman"/>
          <w:sz w:val="24"/>
          <w:szCs w:val="24"/>
        </w:rPr>
        <w:t>alapján szakterületüknek megfelelően – az éves munkaterv szerint – látják el feladataikat. A munkaterv magában foglalja az adott terület elemzését, az erre épülő konkrét feladatokat, valamint a megvalósítás módszereit.</w:t>
      </w:r>
    </w:p>
    <w:p w14:paraId="1FD09D6D" w14:textId="77777777" w:rsidR="00247BEE" w:rsidRPr="00DF594E" w:rsidRDefault="00247BEE" w:rsidP="005B6737">
      <w:pPr>
        <w:pStyle w:val="Szvegtrzsbehzssal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Folyamatosan gondoskodnak a tervezett programok, különböző művelődési formák előkészítéséről, a program hatékony, zavartalan lebonyolításáról, előadók, közreműködők megfelelő időben történő felkéréséről, a rendezvényhez szükséges eszközök biztosításáról, a rendezvény megfelelő látogatottságáról.</w:t>
      </w:r>
    </w:p>
    <w:p w14:paraId="213411A0" w14:textId="77777777" w:rsidR="00247BEE" w:rsidRPr="00DF594E" w:rsidRDefault="00247BEE" w:rsidP="005B6737">
      <w:pPr>
        <w:pStyle w:val="Szvegtrzsbehzssal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Elkészítik az egyes művelődési formák, tevékenységekhez kapcsolódó költségterveket, szerződéseket.</w:t>
      </w:r>
    </w:p>
    <w:p w14:paraId="6594F559" w14:textId="77777777" w:rsidR="00247BEE" w:rsidRPr="00DF594E" w:rsidRDefault="00247BEE" w:rsidP="005B6737">
      <w:pPr>
        <w:pStyle w:val="Szvegtrzsbehzssal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Vezetik a statisztikai adatszolgáltatáshoz szükséges adatokat.</w:t>
      </w:r>
    </w:p>
    <w:p w14:paraId="1E954973" w14:textId="77777777" w:rsidR="00D5075B" w:rsidRPr="00DF594E" w:rsidRDefault="00D5075B" w:rsidP="00D5075B">
      <w:pPr>
        <w:pStyle w:val="Szvegtrzsbehzssal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2F8CC1" w14:textId="77777777" w:rsidR="00247BEE" w:rsidRPr="00DF594E" w:rsidRDefault="00247BEE" w:rsidP="00247BEE">
      <w:pPr>
        <w:pStyle w:val="Szvegtrzsbehzssal"/>
        <w:ind w:left="0"/>
        <w:rPr>
          <w:rFonts w:ascii="Times New Roman" w:hAnsi="Times New Roman"/>
          <w:b/>
          <w:sz w:val="24"/>
          <w:szCs w:val="24"/>
        </w:rPr>
      </w:pPr>
      <w:r w:rsidRPr="00DF594E">
        <w:rPr>
          <w:rFonts w:ascii="Times New Roman" w:hAnsi="Times New Roman"/>
          <w:b/>
          <w:sz w:val="24"/>
          <w:szCs w:val="24"/>
        </w:rPr>
        <w:t>Felelősek</w:t>
      </w:r>
    </w:p>
    <w:p w14:paraId="1B37A900" w14:textId="77777777" w:rsidR="00247BEE" w:rsidRPr="00DF594E" w:rsidRDefault="00247BEE" w:rsidP="005B6737">
      <w:pPr>
        <w:pStyle w:val="Szvegtrzsbehzssal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Szakterületüknek megfelelően – a jóváhagyott éves terv, valamint havi programok maradéktalan teljesítéséért, a közművelődési és felnőttképzési tevékenységek szakmai színvonaláért, a vonatkozó jogszabályok betartásáért.</w:t>
      </w:r>
    </w:p>
    <w:p w14:paraId="415B1328" w14:textId="77777777" w:rsidR="00247BEE" w:rsidRPr="00DF594E" w:rsidRDefault="00247BEE" w:rsidP="005B6737">
      <w:pPr>
        <w:pStyle w:val="Szvegtrzsbehzssal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kezelésükre bízott eszközökért, az intézményi tulajdon védelméért.</w:t>
      </w:r>
    </w:p>
    <w:p w14:paraId="5DFABB2C" w14:textId="77777777" w:rsidR="00247BEE" w:rsidRPr="00DF594E" w:rsidRDefault="00247BEE" w:rsidP="00247BE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EB786C" w14:textId="3D35C540" w:rsidR="00D5075B" w:rsidRPr="00DF594E" w:rsidRDefault="00C63FF7" w:rsidP="0047001E">
      <w:pPr>
        <w:pStyle w:val="Cmsor2"/>
        <w:numPr>
          <w:ilvl w:val="1"/>
          <w:numId w:val="54"/>
        </w:numPr>
        <w:rPr>
          <w:color w:val="000000"/>
          <w:spacing w:val="-2"/>
        </w:rPr>
      </w:pPr>
      <w:bookmarkStart w:id="259" w:name="_Toc6261271"/>
      <w:r>
        <w:t xml:space="preserve"> </w:t>
      </w:r>
      <w:r w:rsidR="00D5075B" w:rsidRPr="00DF594E">
        <w:t>A gazdasági ügyintéző jogállása és feladatai</w:t>
      </w:r>
      <w:bookmarkEnd w:id="259"/>
      <w:r w:rsidR="00D5075B" w:rsidRPr="00DF594E">
        <w:t xml:space="preserve"> </w:t>
      </w:r>
    </w:p>
    <w:p w14:paraId="4277C796" w14:textId="042D17F4" w:rsidR="00D5075B" w:rsidRPr="00DF594E" w:rsidRDefault="00D5075B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igazgató és a GESZ közvetlen irányítása és felügyelete mellett végzi az intézmény gazdálkodási, pénzügyi és adminisztratív teendőit, felelős </w:t>
      </w:r>
      <w:r w:rsidR="00C63FF7">
        <w:rPr>
          <w:rFonts w:ascii="Times New Roman" w:hAnsi="Times New Roman"/>
          <w:sz w:val="24"/>
          <w:szCs w:val="24"/>
        </w:rPr>
        <w:t xml:space="preserve">a </w:t>
      </w:r>
      <w:r w:rsidRPr="00DF594E">
        <w:rPr>
          <w:rFonts w:ascii="Times New Roman" w:hAnsi="Times New Roman"/>
          <w:sz w:val="24"/>
          <w:szCs w:val="24"/>
        </w:rPr>
        <w:t xml:space="preserve">szakterületén a hatályos jogszabályok betartásáért. </w:t>
      </w:r>
    </w:p>
    <w:p w14:paraId="0830A52E" w14:textId="77777777" w:rsidR="00D5075B" w:rsidRPr="00DF594E" w:rsidRDefault="00D5075B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lastRenderedPageBreak/>
        <w:t xml:space="preserve">Az igazgató közvetlen irányítása és felügyelete mellett végzi az intézmény üzemeltetési, technikai feltétel-biztosítási, tűz- és vagyonvédelmi, illetve bér- és munkaügyi részteendőit, ezek betartásáért felelőséggel tartozik. </w:t>
      </w:r>
    </w:p>
    <w:p w14:paraId="4D3D8776" w14:textId="77777777" w:rsidR="00D5075B" w:rsidRPr="00DF594E" w:rsidRDefault="00D5075B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Közreműködik az intézmény rendezvényeivel kapcsolatos teendők bonyolításában. </w:t>
      </w:r>
    </w:p>
    <w:p w14:paraId="4C82AB15" w14:textId="77777777" w:rsidR="00D5075B" w:rsidRPr="00DF594E" w:rsidRDefault="00D5075B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Részletes feladatát, valamint az egyéb kapcsolódó részfeladatait személyre szóló munkaköri leírása tartalmazza. </w:t>
      </w:r>
    </w:p>
    <w:p w14:paraId="4BEA3013" w14:textId="77777777" w:rsidR="00B95B4E" w:rsidRPr="00DF594E" w:rsidRDefault="00B95B4E" w:rsidP="000374E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4334DF" w14:textId="77777777" w:rsidR="00247BEE" w:rsidRPr="004E207A" w:rsidRDefault="00247BEE" w:rsidP="004E207A">
      <w:pPr>
        <w:pStyle w:val="Cmsor1"/>
      </w:pPr>
      <w:bookmarkStart w:id="260" w:name="_Toc532059952"/>
      <w:bookmarkStart w:id="261" w:name="_Toc532060223"/>
      <w:bookmarkStart w:id="262" w:name="_Toc532060580"/>
      <w:bookmarkStart w:id="263" w:name="_Toc6222980"/>
      <w:bookmarkStart w:id="264" w:name="_Toc6255327"/>
      <w:bookmarkStart w:id="265" w:name="_Toc6256846"/>
      <w:bookmarkStart w:id="266" w:name="_Toc6261272"/>
      <w:r w:rsidRPr="001B7CC1">
        <w:t>KÖZALKALMAZOTTI JOGVISZONYT ÉRINTŐ</w:t>
      </w:r>
      <w:r w:rsidR="001B7CC1">
        <w:br/>
      </w:r>
      <w:r w:rsidRPr="001B7CC1">
        <w:t>RENDELKEZÉSEK</w:t>
      </w:r>
      <w:bookmarkEnd w:id="260"/>
      <w:bookmarkEnd w:id="261"/>
      <w:bookmarkEnd w:id="262"/>
      <w:bookmarkEnd w:id="263"/>
      <w:bookmarkEnd w:id="264"/>
      <w:bookmarkEnd w:id="265"/>
      <w:bookmarkEnd w:id="266"/>
    </w:p>
    <w:p w14:paraId="17504567" w14:textId="50FC9CCB" w:rsidR="00E00332" w:rsidRPr="00DF594E" w:rsidRDefault="00C63FF7" w:rsidP="0047001E">
      <w:pPr>
        <w:pStyle w:val="Cmsor2"/>
        <w:numPr>
          <w:ilvl w:val="1"/>
          <w:numId w:val="55"/>
        </w:numPr>
      </w:pPr>
      <w:bookmarkStart w:id="267" w:name="_Toc6261273"/>
      <w:r>
        <w:t xml:space="preserve"> </w:t>
      </w:r>
      <w:r w:rsidR="00E00332" w:rsidRPr="00DF594E">
        <w:t>Az intézmény foglalkoztatottjaira vonatkozó foglalkoztatási jogviszonyok megjelölése:</w:t>
      </w:r>
      <w:bookmarkEnd w:id="267"/>
      <w:r w:rsidR="00E00332" w:rsidRPr="00DF594E">
        <w:t xml:space="preserve"> </w:t>
      </w:r>
    </w:p>
    <w:p w14:paraId="7D833397" w14:textId="77777777" w:rsidR="005252A9" w:rsidRPr="00DF594E" w:rsidRDefault="00E00332" w:rsidP="005252A9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A költségvetési szerv a foglalkoztatottjainak kinevezésére, kinevezésük </w:t>
      </w:r>
      <w:r w:rsidR="00247BEE" w:rsidRPr="00DF594E">
        <w:rPr>
          <w:rFonts w:ascii="Times New Roman" w:hAnsi="Times New Roman"/>
          <w:color w:val="000000"/>
          <w:sz w:val="24"/>
          <w:szCs w:val="24"/>
        </w:rPr>
        <w:t>módosítására,</w:t>
      </w:r>
      <w:r w:rsidRPr="00DF594E">
        <w:rPr>
          <w:rFonts w:ascii="Times New Roman" w:hAnsi="Times New Roman"/>
          <w:color w:val="000000"/>
          <w:sz w:val="24"/>
          <w:szCs w:val="24"/>
        </w:rPr>
        <w:t xml:space="preserve"> illetve a költségvetési szervvel (munkáltatóval) fennálló jogviszonyuk megszűnésére, megszüntetésére elsődlegesen a közalkalmazottak jogállásáról szóló 1992. XXXIII. törvény (a továbbiakban: Kjt.), közalkalmazotti jogviszony a Kjt. kifejezett rendelkezése hiányában, másodlagosan a Munka Törvénykönyvéről szóló 2012. évi I. törvény (a továbbiakban: Mt.) rendelkezései az irányadók (munkaviszony).</w:t>
      </w:r>
      <w:bookmarkStart w:id="268" w:name="_Toc341036820"/>
      <w:bookmarkStart w:id="269" w:name="_Toc341650456"/>
      <w:bookmarkStart w:id="270" w:name="_Toc374009331"/>
      <w:bookmarkStart w:id="271" w:name="_Toc408213495"/>
      <w:bookmarkStart w:id="272" w:name="_Toc412464032"/>
      <w:bookmarkStart w:id="273" w:name="_Toc448435801"/>
      <w:bookmarkStart w:id="274" w:name="_Toc448734085"/>
      <w:bookmarkStart w:id="275" w:name="_Toc531424979"/>
      <w:bookmarkStart w:id="276" w:name="_Toc532059953"/>
      <w:bookmarkStart w:id="277" w:name="_Toc532060224"/>
      <w:bookmarkStart w:id="278" w:name="_Toc532060582"/>
    </w:p>
    <w:p w14:paraId="2D5F2A62" w14:textId="46835475" w:rsidR="00B95B4E" w:rsidRPr="00DF594E" w:rsidRDefault="00BB786A" w:rsidP="0047001E">
      <w:pPr>
        <w:pStyle w:val="Cmsor2"/>
        <w:numPr>
          <w:ilvl w:val="1"/>
          <w:numId w:val="55"/>
        </w:numPr>
        <w:rPr>
          <w:color w:val="000000"/>
        </w:rPr>
      </w:pPr>
      <w:bookmarkStart w:id="279" w:name="_Toc6261274"/>
      <w:r>
        <w:t xml:space="preserve"> </w:t>
      </w:r>
      <w:r w:rsidR="00B95B4E" w:rsidRPr="00DF594E">
        <w:t>Alkalmazandó szabályok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14:paraId="36E9B543" w14:textId="720240F4" w:rsidR="00B95B4E" w:rsidRDefault="00B95B4E" w:rsidP="00525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munka törvénykönyvéről szóló 2012. évi I. törvény (Mt.), valamint a Kjt. előírásait kell alkalmazni az általános magatartási követelmények – Mt. 6. és 8. § –, a személyhez fűződő jogok védelme – Mt. 9-11. § –, valamint az egyenlő bánásmód követelménye – Mt. 12. § – tekintetében.</w:t>
      </w:r>
    </w:p>
    <w:p w14:paraId="5B82D3D7" w14:textId="77777777" w:rsidR="005B716B" w:rsidRPr="00DF594E" w:rsidRDefault="005B716B" w:rsidP="005252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DBA601" w14:textId="77777777" w:rsidR="00B95B4E" w:rsidRPr="00954077" w:rsidRDefault="00B95B4E" w:rsidP="00B95B4E">
      <w:pPr>
        <w:jc w:val="both"/>
        <w:rPr>
          <w:rFonts w:ascii="Times New Roman" w:hAnsi="Times New Roman"/>
          <w:sz w:val="24"/>
          <w:szCs w:val="24"/>
        </w:rPr>
      </w:pPr>
      <w:r w:rsidRPr="00954077">
        <w:rPr>
          <w:rFonts w:ascii="Times New Roman" w:hAnsi="Times New Roman"/>
          <w:iCs/>
          <w:sz w:val="24"/>
          <w:szCs w:val="24"/>
        </w:rPr>
        <w:t>M</w:t>
      </w:r>
      <w:r w:rsidRPr="00954077">
        <w:rPr>
          <w:rFonts w:ascii="Times New Roman" w:hAnsi="Times New Roman"/>
          <w:sz w:val="24"/>
          <w:szCs w:val="24"/>
        </w:rPr>
        <w:t>agatartási követelmények az intézményben:</w:t>
      </w:r>
    </w:p>
    <w:p w14:paraId="0B7C45F7" w14:textId="77777777" w:rsidR="00B95B4E" w:rsidRPr="00954077" w:rsidRDefault="00B95B4E" w:rsidP="005B6737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077">
        <w:rPr>
          <w:rFonts w:ascii="Times New Roman" w:hAnsi="Times New Roman"/>
          <w:sz w:val="24"/>
          <w:szCs w:val="24"/>
        </w:rPr>
        <w:t>az adott helyzetben általában elvárható magatartás;</w:t>
      </w:r>
    </w:p>
    <w:p w14:paraId="3994C0CA" w14:textId="77777777" w:rsidR="00B95B4E" w:rsidRPr="00954077" w:rsidRDefault="00B95B4E" w:rsidP="005B673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077">
        <w:rPr>
          <w:rFonts w:ascii="Times New Roman" w:hAnsi="Times New Roman"/>
          <w:sz w:val="24"/>
          <w:szCs w:val="24"/>
        </w:rPr>
        <w:t>a jóhiszeműség és tisztesség elvének megfelelő eljárás;</w:t>
      </w:r>
    </w:p>
    <w:p w14:paraId="1AB4D7BB" w14:textId="77777777" w:rsidR="005252A9" w:rsidRPr="00DF594E" w:rsidRDefault="005252A9" w:rsidP="00C1453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6C4EC50" w14:textId="1FDBDFC2" w:rsidR="00B95B4E" w:rsidRPr="004E207A" w:rsidRDefault="005B716B" w:rsidP="004E207A">
      <w:pPr>
        <w:pStyle w:val="Cmsor2"/>
        <w:numPr>
          <w:ilvl w:val="1"/>
          <w:numId w:val="55"/>
        </w:numPr>
      </w:pPr>
      <w:bookmarkStart w:id="280" w:name="_Toc448435802"/>
      <w:bookmarkStart w:id="281" w:name="_Toc448734086"/>
      <w:bookmarkStart w:id="282" w:name="_Toc531424980"/>
      <w:bookmarkStart w:id="283" w:name="_Toc532059954"/>
      <w:bookmarkStart w:id="284" w:name="_Toc532060225"/>
      <w:bookmarkStart w:id="285" w:name="_Toc532060583"/>
      <w:bookmarkStart w:id="286" w:name="_Toc6222981"/>
      <w:bookmarkStart w:id="287" w:name="_Toc6255328"/>
      <w:bookmarkStart w:id="288" w:name="_Toc6256847"/>
      <w:bookmarkStart w:id="289" w:name="_Toc6261275"/>
      <w:r>
        <w:t xml:space="preserve"> </w:t>
      </w:r>
      <w:r w:rsidR="00B95B4E" w:rsidRPr="00DF594E">
        <w:t>A közalkalmazotti jogviszony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6BAA888F" w14:textId="77777777" w:rsidR="00B95B4E" w:rsidRPr="004E207A" w:rsidRDefault="00B95B4E" w:rsidP="00C145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közalkalmazotti jogviszony létesítésének feltételeire, az intézményben foglalkoztatott közalkalmazottak kinevezésére, közalkalmazotti jogviszonyuk megszűnésére és megszüntetésére, besorolásukra és illetményük megállapítására a közalkalmazottak jogállásáról szóló 1992. évi XXXIII. törvény (Kjt.), valamint a végrehajtásáról rendelkező 150/1992. (XI. 20.) Korm. rendelet előírásai vonatkoznak.</w:t>
      </w:r>
    </w:p>
    <w:p w14:paraId="0845CB71" w14:textId="5A58954D" w:rsidR="00B95B4E" w:rsidRPr="00DF594E" w:rsidRDefault="005B716B" w:rsidP="0047001E">
      <w:pPr>
        <w:pStyle w:val="Cmsor2"/>
        <w:numPr>
          <w:ilvl w:val="1"/>
          <w:numId w:val="55"/>
        </w:numPr>
      </w:pPr>
      <w:bookmarkStart w:id="290" w:name="_Toc532059939"/>
      <w:bookmarkStart w:id="291" w:name="_Toc532060226"/>
      <w:bookmarkStart w:id="292" w:name="_Toc532060584"/>
      <w:bookmarkStart w:id="293" w:name="_Toc6222982"/>
      <w:bookmarkStart w:id="294" w:name="_Toc6255329"/>
      <w:bookmarkStart w:id="295" w:name="_Toc6256848"/>
      <w:bookmarkStart w:id="296" w:name="_Toc6261276"/>
      <w:r>
        <w:lastRenderedPageBreak/>
        <w:t xml:space="preserve"> </w:t>
      </w:r>
      <w:r w:rsidR="00B95B4E" w:rsidRPr="00DF594E">
        <w:t>Munkaköri leírás</w:t>
      </w:r>
      <w:bookmarkEnd w:id="290"/>
      <w:bookmarkEnd w:id="291"/>
      <w:bookmarkEnd w:id="292"/>
      <w:bookmarkEnd w:id="293"/>
      <w:bookmarkEnd w:id="294"/>
      <w:bookmarkEnd w:id="295"/>
      <w:bookmarkEnd w:id="296"/>
    </w:p>
    <w:p w14:paraId="789A5A55" w14:textId="77777777" w:rsidR="00B95B4E" w:rsidRPr="00DF594E" w:rsidRDefault="00B95B4E" w:rsidP="00B95B4E">
      <w:pPr>
        <w:pStyle w:val="Szvegtrzsbehzssal21"/>
        <w:ind w:left="0"/>
        <w:rPr>
          <w:i/>
          <w:iCs/>
          <w:sz w:val="24"/>
          <w:szCs w:val="24"/>
        </w:rPr>
      </w:pPr>
      <w:r w:rsidRPr="00DF594E">
        <w:rPr>
          <w:i/>
          <w:iCs/>
          <w:sz w:val="24"/>
          <w:szCs w:val="24"/>
        </w:rPr>
        <w:t>[Mt. 46. § (1) bekezdés d) pont]</w:t>
      </w:r>
    </w:p>
    <w:p w14:paraId="54885621" w14:textId="77777777" w:rsidR="00B95B4E" w:rsidRPr="00DF594E" w:rsidRDefault="00B95B4E" w:rsidP="00B95B4E">
      <w:pPr>
        <w:pStyle w:val="Szvegtrzsbehzssal21"/>
        <w:ind w:left="0"/>
        <w:rPr>
          <w:strike/>
          <w:sz w:val="24"/>
          <w:szCs w:val="24"/>
        </w:rPr>
      </w:pPr>
    </w:p>
    <w:p w14:paraId="0D5D1585" w14:textId="16FE52B5" w:rsidR="00B95B4E" w:rsidRPr="00DF594E" w:rsidRDefault="00B95B4E" w:rsidP="00B95B4E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intézményben foglalkoztatott dolgozók feladatait a munkaköri leírások tartalmazzák, melyek kiterjednek a foglalkoztatott dolgozók jogállására, a szervezetben elfoglalt munkakörnek megfelelően feladataira, jogaira és kötelezettségeire</w:t>
      </w:r>
      <w:r w:rsidR="00631C32">
        <w:rPr>
          <w:rFonts w:ascii="Times New Roman" w:hAnsi="Times New Roman"/>
          <w:sz w:val="24"/>
          <w:szCs w:val="24"/>
        </w:rPr>
        <w:t>,</w:t>
      </w:r>
      <w:r w:rsidRPr="00DF594E">
        <w:rPr>
          <w:rFonts w:ascii="Times New Roman" w:hAnsi="Times New Roman"/>
          <w:sz w:val="24"/>
          <w:szCs w:val="24"/>
        </w:rPr>
        <w:t xml:space="preserve"> névre szólóan.</w:t>
      </w:r>
    </w:p>
    <w:p w14:paraId="470F4783" w14:textId="77777777" w:rsidR="00B95B4E" w:rsidRPr="00DF594E" w:rsidRDefault="00B95B4E" w:rsidP="00B95B4E">
      <w:pPr>
        <w:pStyle w:val="Szvegtrzs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alkalmazott aláírásával igazolja a munkaköri leírás átvételét és az abban foglaltak tudomásul vételét.</w:t>
      </w:r>
    </w:p>
    <w:p w14:paraId="30374F46" w14:textId="77777777" w:rsidR="00B95B4E" w:rsidRPr="00DF594E" w:rsidRDefault="00B95B4E" w:rsidP="005252A9">
      <w:pPr>
        <w:pStyle w:val="Szvegtrzs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munkaköri leírás az alkalmazott kinevezési okmányának mindenkori mellékletét képezi.</w:t>
      </w:r>
      <w:r w:rsidR="005252A9" w:rsidRPr="00DF594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A munkaköri leírásokat a szervezeti egység módosulása, személyi változás, valamint feladat változása esetén azok bekövetkezésétől számított 15 napon belül módosítani kell.</w:t>
      </w:r>
      <w:r w:rsidR="005252A9" w:rsidRPr="00DF594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A munkaköri leírások elkészítéséért és aktualizálásáért az igazgató a felelős.</w:t>
      </w:r>
    </w:p>
    <w:p w14:paraId="54E8EC5F" w14:textId="77777777" w:rsidR="00B95B4E" w:rsidRPr="00DF594E" w:rsidRDefault="00B95B4E" w:rsidP="0047001E">
      <w:pPr>
        <w:pStyle w:val="Cmsor2"/>
        <w:numPr>
          <w:ilvl w:val="1"/>
          <w:numId w:val="55"/>
        </w:numPr>
      </w:pPr>
      <w:bookmarkStart w:id="297" w:name="_Toc341036821"/>
      <w:bookmarkStart w:id="298" w:name="_Toc341650457"/>
      <w:bookmarkStart w:id="299" w:name="_Toc374009332"/>
      <w:bookmarkStart w:id="300" w:name="_Toc408213496"/>
      <w:bookmarkStart w:id="301" w:name="_Toc412464033"/>
      <w:bookmarkStart w:id="302" w:name="_Toc448435803"/>
      <w:bookmarkStart w:id="303" w:name="_Toc448734087"/>
      <w:bookmarkStart w:id="304" w:name="_Toc531424981"/>
      <w:bookmarkStart w:id="305" w:name="_Toc532059955"/>
      <w:bookmarkStart w:id="306" w:name="_Toc532060227"/>
      <w:bookmarkStart w:id="307" w:name="_Toc532060585"/>
      <w:bookmarkStart w:id="308" w:name="_Toc6222983"/>
      <w:bookmarkStart w:id="309" w:name="_Toc6255330"/>
      <w:bookmarkStart w:id="310" w:name="_Toc6256849"/>
      <w:bookmarkStart w:id="311" w:name="_Toc6261277"/>
      <w:r w:rsidRPr="00DF594E">
        <w:t>Munkavégzésre irányuló egyéb jogviszony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 w14:paraId="06C0DE58" w14:textId="77777777" w:rsidR="00B95B4E" w:rsidRPr="00DF594E" w:rsidRDefault="00B95B4E" w:rsidP="00B95B4E">
      <w:pPr>
        <w:pStyle w:val="Szvegtrzsbehzssal21"/>
        <w:ind w:left="0"/>
        <w:rPr>
          <w:i/>
          <w:iCs/>
          <w:sz w:val="24"/>
          <w:szCs w:val="24"/>
        </w:rPr>
      </w:pPr>
      <w:r w:rsidRPr="00DF594E">
        <w:rPr>
          <w:i/>
          <w:iCs/>
          <w:sz w:val="24"/>
          <w:szCs w:val="24"/>
        </w:rPr>
        <w:t>[Kjt. 42. §, Ávr. 51. § (2) bekezdés, 50. § (2) bekezdés]</w:t>
      </w:r>
    </w:p>
    <w:p w14:paraId="301E83AD" w14:textId="77777777" w:rsidR="00B95B4E" w:rsidRPr="00DF594E" w:rsidRDefault="00B95B4E" w:rsidP="00B95B4E">
      <w:pPr>
        <w:pStyle w:val="Szvegtrzsbehzssal21"/>
        <w:ind w:left="0"/>
        <w:rPr>
          <w:sz w:val="24"/>
          <w:szCs w:val="24"/>
        </w:rPr>
      </w:pPr>
    </w:p>
    <w:p w14:paraId="1DAE560C" w14:textId="263E547B" w:rsidR="00B95B4E" w:rsidRDefault="00B95B4E" w:rsidP="00B95B4E">
      <w:pPr>
        <w:pStyle w:val="Szvegtrzsbehzssal21"/>
        <w:ind w:left="0"/>
        <w:rPr>
          <w:sz w:val="24"/>
          <w:szCs w:val="24"/>
        </w:rPr>
      </w:pPr>
      <w:r w:rsidRPr="00DF594E">
        <w:rPr>
          <w:sz w:val="24"/>
          <w:szCs w:val="24"/>
        </w:rPr>
        <w:t>Megbízási díj fizetésére saját dolgozó esetében a munkakörébe nem tartozó konkrét feladatra vonatkozóan, előzetesen kötött megbízási szerződés alapján, a megbízó által igazolt teljesítés után kerülhet sor.</w:t>
      </w:r>
    </w:p>
    <w:p w14:paraId="403BB4FF" w14:textId="77777777" w:rsidR="005B716B" w:rsidRPr="00DF594E" w:rsidRDefault="005B716B" w:rsidP="00B95B4E">
      <w:pPr>
        <w:pStyle w:val="Szvegtrzsbehzssal21"/>
        <w:ind w:left="0"/>
        <w:rPr>
          <w:sz w:val="24"/>
          <w:szCs w:val="24"/>
        </w:rPr>
      </w:pPr>
    </w:p>
    <w:p w14:paraId="4427C7CD" w14:textId="77777777" w:rsidR="00B95B4E" w:rsidRPr="004E207A" w:rsidRDefault="00B95B4E" w:rsidP="004E207A">
      <w:pPr>
        <w:pStyle w:val="Szvegtrzsbehzssal21"/>
        <w:ind w:left="0"/>
        <w:rPr>
          <w:sz w:val="24"/>
          <w:szCs w:val="24"/>
        </w:rPr>
      </w:pPr>
      <w:r w:rsidRPr="00DF594E">
        <w:rPr>
          <w:sz w:val="24"/>
          <w:szCs w:val="24"/>
        </w:rPr>
        <w:t>A szakmai alapfeladat keretében szellemi tevékenység számla ellenében történő igénybevételére szerződés külső személlyel, szervezettel csak jogszabályban vagy az irányító szerv által szabályozott feladatok elvégzésére köthető, amennyiben a szerződés megkötése az alapfeladat ellátáshoz feltétlenül szükséges, továbbá, ha a feladat elvégzéshez megfelelő szakértelemmel rendelkező személyt az intézmény nem foglalkoztat, vagy a szolgáltatás egyedi, időszakos, vagy időben rendszertelenül ellátott feladat.</w:t>
      </w:r>
    </w:p>
    <w:p w14:paraId="4528DB37" w14:textId="514CAC83" w:rsidR="00975206" w:rsidRPr="00DF594E" w:rsidRDefault="00BB786A" w:rsidP="0047001E">
      <w:pPr>
        <w:pStyle w:val="Cmsor2"/>
        <w:numPr>
          <w:ilvl w:val="1"/>
          <w:numId w:val="55"/>
        </w:numPr>
      </w:pPr>
      <w:bookmarkStart w:id="312" w:name="_Toc6261278"/>
      <w:r>
        <w:t xml:space="preserve"> </w:t>
      </w:r>
      <w:r w:rsidR="00975206" w:rsidRPr="00DF594E">
        <w:t>Az intézmény munkatársainak jogai</w:t>
      </w:r>
      <w:r>
        <w:t xml:space="preserve"> és felelőssége</w:t>
      </w:r>
      <w:r w:rsidR="00975206" w:rsidRPr="00DF594E">
        <w:t>:</w:t>
      </w:r>
      <w:bookmarkEnd w:id="312"/>
    </w:p>
    <w:p w14:paraId="4B6E9B5B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Igényt tartani a munkavégzésükhöz szükséges feltételekre, információkra, valamint azok hiánya esetén észrevételt, panaszt tenni. </w:t>
      </w:r>
    </w:p>
    <w:p w14:paraId="6D4ACBBF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intézmény belső szabályzatainak, célkitűzéseinek, feladatrendszerének meghatározásában részt venni, észrevételeket, javaslatokat tenni. </w:t>
      </w:r>
    </w:p>
    <w:p w14:paraId="6977487C" w14:textId="6292F586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Felelősek az intézmény szakmai tekintélyének megőrzéséért</w:t>
      </w:r>
      <w:r w:rsidR="00631C32">
        <w:rPr>
          <w:rFonts w:ascii="Times New Roman" w:hAnsi="Times New Roman"/>
          <w:sz w:val="24"/>
          <w:szCs w:val="24"/>
        </w:rPr>
        <w:t>.</w:t>
      </w:r>
    </w:p>
    <w:p w14:paraId="20249EAE" w14:textId="3AE1F909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2"/>
          <w:sz w:val="24"/>
          <w:szCs w:val="24"/>
        </w:rPr>
        <w:t>Felelősek munkaterületükön az érvényes jogszabályok betartásáért</w:t>
      </w:r>
      <w:r w:rsidR="00631C32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37E846B0" w14:textId="093E867F" w:rsidR="00975206" w:rsidRPr="004E207A" w:rsidRDefault="00975206" w:rsidP="004E207A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color w:val="000000"/>
          <w:spacing w:val="-2"/>
          <w:sz w:val="24"/>
          <w:szCs w:val="24"/>
        </w:rPr>
        <w:t>Felelősek az intézmény házirendjének, tűz</w:t>
      </w:r>
      <w:r w:rsidR="00631C32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DF594E">
        <w:rPr>
          <w:rFonts w:ascii="Times New Roman" w:hAnsi="Times New Roman"/>
          <w:color w:val="000000"/>
          <w:spacing w:val="-2"/>
          <w:sz w:val="24"/>
          <w:szCs w:val="24"/>
        </w:rPr>
        <w:t xml:space="preserve"> és balesetvédelmi szabályainak betartásáért</w:t>
      </w:r>
      <w:r w:rsidR="00631C32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64ECA0BB" w14:textId="0582F8DB" w:rsidR="00975206" w:rsidRPr="00DF594E" w:rsidRDefault="00BB786A" w:rsidP="0047001E">
      <w:pPr>
        <w:pStyle w:val="Cmsor2"/>
        <w:numPr>
          <w:ilvl w:val="1"/>
          <w:numId w:val="55"/>
        </w:numPr>
        <w:rPr>
          <w:color w:val="000000"/>
          <w:spacing w:val="-2"/>
        </w:rPr>
      </w:pPr>
      <w:bookmarkStart w:id="313" w:name="_Toc6261279"/>
      <w:r>
        <w:t xml:space="preserve"> </w:t>
      </w:r>
      <w:r w:rsidR="00975206" w:rsidRPr="00DF594E">
        <w:t>Az intézmény munkatársainak kötelezettségei:</w:t>
      </w:r>
      <w:bookmarkEnd w:id="313"/>
      <w:r w:rsidR="00975206" w:rsidRPr="00DF594E">
        <w:t xml:space="preserve"> </w:t>
      </w:r>
    </w:p>
    <w:p w14:paraId="64DF1B1F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intézményi tevékenységre vonatkozó jogszabályokat, terveket megismerni, az azokban foglaltakat munkájukban érvényesíteni.</w:t>
      </w:r>
    </w:p>
    <w:p w14:paraId="5E205165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Munkájukat legjobb tudásuk szerint, fegyelmezetten és felelősséggel végezni.</w:t>
      </w:r>
    </w:p>
    <w:p w14:paraId="18DF876E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lastRenderedPageBreak/>
        <w:t xml:space="preserve">Munkavégzésük során – különösen a külső kapcsolatok bonyolításában – közalkalmazotthoz méltó magatartást tanúsítani. </w:t>
      </w:r>
    </w:p>
    <w:p w14:paraId="525B447A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Munkakörükkel és az intézményi tevékenységgel kapcsolatban a legcélravezetőbb megoldásokat keresni, munkájukat folyamatosan fejleszteni. </w:t>
      </w:r>
    </w:p>
    <w:p w14:paraId="125EDB08" w14:textId="0F123525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Belső és külső munkatársaikkal, intézményekkel, önkormányzatokkal eredményes együttműködést kialakítani</w:t>
      </w:r>
      <w:r w:rsidR="00631C32">
        <w:rPr>
          <w:rFonts w:ascii="Times New Roman" w:hAnsi="Times New Roman"/>
          <w:sz w:val="24"/>
          <w:szCs w:val="24"/>
        </w:rPr>
        <w:t>,</w:t>
      </w:r>
      <w:r w:rsidRPr="00DF594E">
        <w:rPr>
          <w:rFonts w:ascii="Times New Roman" w:hAnsi="Times New Roman"/>
          <w:sz w:val="24"/>
          <w:szCs w:val="24"/>
        </w:rPr>
        <w:t xml:space="preserve"> és irányukba segítőkész magatartást tanúsítani.</w:t>
      </w:r>
    </w:p>
    <w:p w14:paraId="5C058C29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intézményi tulajdont védeni, az igénybe vett eszközöket rendeltetésszerűen használni, szakszerűen megvédeni és biztonságosan megőrizni.</w:t>
      </w:r>
    </w:p>
    <w:p w14:paraId="5BDEDAF5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működés zavarait, rendellenességeit önállóan elhárítani, illetve közvetlenül a munkahelyi vezető vagy az igazgató tudomására hozni. </w:t>
      </w:r>
    </w:p>
    <w:p w14:paraId="0F82CF96" w14:textId="77777777" w:rsidR="00975206" w:rsidRPr="00DF594E" w:rsidRDefault="00975206" w:rsidP="005B6737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Munkájukat a munkavégzésükre vonatkozó, valamint a tűz- és balesetvédelmi szabályok betartásával végezni. </w:t>
      </w:r>
    </w:p>
    <w:p w14:paraId="28625428" w14:textId="79E3CFD9" w:rsidR="005252A9" w:rsidRPr="004E207A" w:rsidRDefault="00975206" w:rsidP="004E207A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Kötelességük a munkakezdés idejének, </w:t>
      </w:r>
      <w:r w:rsidR="00631C32">
        <w:rPr>
          <w:rFonts w:ascii="Times New Roman" w:hAnsi="Times New Roman"/>
          <w:sz w:val="24"/>
          <w:szCs w:val="24"/>
        </w:rPr>
        <w:t xml:space="preserve">a </w:t>
      </w:r>
      <w:r w:rsidRPr="00DF594E">
        <w:rPr>
          <w:rFonts w:ascii="Times New Roman" w:hAnsi="Times New Roman"/>
          <w:sz w:val="24"/>
          <w:szCs w:val="24"/>
        </w:rPr>
        <w:t>munkaidőnek pontos betartása, jelenléti ív naprakész vezetése</w:t>
      </w:r>
    </w:p>
    <w:p w14:paraId="5F4351E1" w14:textId="0C91A62E" w:rsidR="005252A9" w:rsidRPr="004E207A" w:rsidRDefault="00BB786A" w:rsidP="004E207A">
      <w:pPr>
        <w:pStyle w:val="Cmsor2"/>
        <w:numPr>
          <w:ilvl w:val="1"/>
          <w:numId w:val="55"/>
        </w:numPr>
      </w:pPr>
      <w:bookmarkStart w:id="314" w:name="_Toc350200363"/>
      <w:bookmarkStart w:id="315" w:name="_Toc372809251"/>
      <w:bookmarkStart w:id="316" w:name="_Toc372809925"/>
      <w:bookmarkStart w:id="317" w:name="_Toc448435807"/>
      <w:bookmarkStart w:id="318" w:name="_Toc448734090"/>
      <w:bookmarkStart w:id="319" w:name="_Toc531424984"/>
      <w:bookmarkStart w:id="320" w:name="_Toc532059958"/>
      <w:bookmarkStart w:id="321" w:name="_Toc532060230"/>
      <w:bookmarkStart w:id="322" w:name="_Toc532060588"/>
      <w:bookmarkStart w:id="323" w:name="_Toc6222984"/>
      <w:bookmarkStart w:id="324" w:name="_Toc6255331"/>
      <w:bookmarkStart w:id="325" w:name="_Toc6256850"/>
      <w:bookmarkStart w:id="326" w:name="_Toc6261280"/>
      <w:r>
        <w:t xml:space="preserve"> </w:t>
      </w:r>
      <w:r w:rsidR="005252A9" w:rsidRPr="00DF594E">
        <w:t>A munkahelyen történő megjelenés akadályának, a távollét bejelentése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34A90C4A" w14:textId="77777777" w:rsidR="005252A9" w:rsidRPr="004E207A" w:rsidRDefault="005252A9" w:rsidP="004E20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együttműködési és tájékoztatási kötelezettségből következik, hogy a közalkalmazott haladéktalanul köteles a munkaidő-beosztás módosítását, bármely akadályoztatását, keresőképtelenségét az igazgató tudomására hozni. Távolmaradásáról előre – ha pedig ez nem lehetséges, mihelyt arra mód nyílik, de legkésőbb a második munkanapon – köteles a közvetlen felettesét értesíteni. Abban az esetben, ha a közalkalmazott a Munkáltató értesítése nélkül munkahelyétől elfogadható indok nélkül huzamosabb ideig távol van, a távollét a közalkalmazott részéről a közalkalmazotti jogviszonyt megszüntető akaratnyilatkozatnak tekintendő (EBH2002. 787.).</w:t>
      </w:r>
    </w:p>
    <w:p w14:paraId="54494DC5" w14:textId="4AA0E42A" w:rsidR="005252A9" w:rsidRPr="004E207A" w:rsidRDefault="00BB786A" w:rsidP="004E207A">
      <w:pPr>
        <w:pStyle w:val="Cmsor2"/>
        <w:numPr>
          <w:ilvl w:val="1"/>
          <w:numId w:val="55"/>
        </w:numPr>
      </w:pPr>
      <w:bookmarkStart w:id="327" w:name="_Toc350200365"/>
      <w:bookmarkStart w:id="328" w:name="_Toc372809253"/>
      <w:bookmarkStart w:id="329" w:name="_Toc372809927"/>
      <w:bookmarkStart w:id="330" w:name="_Toc448435808"/>
      <w:bookmarkStart w:id="331" w:name="_Toc448734091"/>
      <w:bookmarkStart w:id="332" w:name="_Toc531424985"/>
      <w:bookmarkStart w:id="333" w:name="_Toc532059959"/>
      <w:bookmarkStart w:id="334" w:name="_Toc532060231"/>
      <w:bookmarkStart w:id="335" w:name="_Toc532060589"/>
      <w:bookmarkStart w:id="336" w:name="_Toc6222985"/>
      <w:bookmarkStart w:id="337" w:name="_Toc6255332"/>
      <w:bookmarkStart w:id="338" w:name="_Toc6256851"/>
      <w:bookmarkStart w:id="339" w:name="_Toc6261281"/>
      <w:r>
        <w:t xml:space="preserve"> </w:t>
      </w:r>
      <w:r w:rsidR="005252A9" w:rsidRPr="00DF594E">
        <w:t>Munkára képes állapot, munkavégzést kizáró körülmények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 w:rsidR="005252A9" w:rsidRPr="00DF594E">
        <w:t xml:space="preserve"> </w:t>
      </w:r>
    </w:p>
    <w:p w14:paraId="1B396512" w14:textId="77777777" w:rsidR="005252A9" w:rsidRPr="004E207A" w:rsidRDefault="005252A9" w:rsidP="004E20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Munkára képes állapot az olyan fizikai és szellemi állapot, amely nem gátolja a munkaköri feladatok elvégzését. A Munkáltató jogosult és – a munkavédelmi szabályok értelmében – köteles a közalkalmazott munkára képes állapotát ellenőrizni, a közalkalmazott köteles az ellenőrzésben közreműködni, azt elősegíteni. Nem állhat munkába az, akit egészségi állapota erre alkalmatlanná tesz.</w:t>
      </w:r>
    </w:p>
    <w:p w14:paraId="03E7299A" w14:textId="77777777" w:rsidR="005252A9" w:rsidRPr="00DF594E" w:rsidRDefault="005252A9" w:rsidP="0047001E">
      <w:pPr>
        <w:pStyle w:val="Cmsor3"/>
        <w:numPr>
          <w:ilvl w:val="2"/>
          <w:numId w:val="55"/>
        </w:numPr>
      </w:pPr>
      <w:bookmarkStart w:id="340" w:name="_Toc372809262"/>
      <w:bookmarkStart w:id="341" w:name="_Toc372809936"/>
      <w:bookmarkStart w:id="342" w:name="_Toc448435809"/>
      <w:bookmarkStart w:id="343" w:name="_Toc448734092"/>
      <w:bookmarkStart w:id="344" w:name="_Toc531424986"/>
      <w:bookmarkStart w:id="345" w:name="_Toc532059960"/>
      <w:bookmarkStart w:id="346" w:name="_Toc532060232"/>
      <w:bookmarkStart w:id="347" w:name="_Toc532060590"/>
      <w:bookmarkStart w:id="348" w:name="_Toc6222986"/>
      <w:bookmarkStart w:id="349" w:name="_Toc6255333"/>
      <w:bookmarkStart w:id="350" w:name="_Toc6256852"/>
      <w:bookmarkStart w:id="351" w:name="_Toc6261282"/>
      <w:r w:rsidRPr="00DF594E">
        <w:t>Jogkövetkezmények a közalkalmazott vétkes kötelezettségszegéséért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5633A60D" w14:textId="77777777" w:rsidR="005252A9" w:rsidRPr="00DF594E" w:rsidRDefault="005252A9" w:rsidP="005252A9">
      <w:pPr>
        <w:spacing w:after="0"/>
        <w:rPr>
          <w:rFonts w:ascii="Times New Roman" w:hAnsi="Times New Roman"/>
        </w:rPr>
      </w:pPr>
    </w:p>
    <w:p w14:paraId="167627E7" w14:textId="77777777" w:rsidR="005252A9" w:rsidRPr="00DF594E" w:rsidRDefault="005252A9" w:rsidP="005252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Hátrányos jogkövetkezmény alkalmazása </w:t>
      </w:r>
      <w:r w:rsidRPr="00DF594E">
        <w:rPr>
          <w:rFonts w:ascii="Times New Roman" w:hAnsi="Times New Roman"/>
          <w:i/>
          <w:sz w:val="24"/>
          <w:szCs w:val="24"/>
        </w:rPr>
        <w:t>Mt. 56. §</w:t>
      </w:r>
    </w:p>
    <w:p w14:paraId="4DE580F7" w14:textId="7289F048" w:rsidR="005252A9" w:rsidRDefault="005252A9" w:rsidP="004E20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közalkalmazotti jogviszonyból származó kötelezettség vétkes megszegése esetén a kinevezésben megállapított, a kötelezettségszegés súlyával arányos hátrányos jogkövetkezmény alkalmazható. A már fennálló közalkalmazotti jogviszony e tekintetben módosítható, kiegészíthető. A hátrányos jogkövetkezmény alkalmazását a kötelezettség vétkes megszegésének tudomásra jutásától számított 15 napon belül, legfeljebb az ok bekövetkeztétől számított egy éven belül lehet gyakorolni, az intézkedést írásba kell foglalni és indokolni kell.</w:t>
      </w:r>
    </w:p>
    <w:p w14:paraId="30D3F2CB" w14:textId="77777777" w:rsidR="00255C63" w:rsidRPr="004E207A" w:rsidRDefault="00255C63" w:rsidP="004E20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915879" w14:textId="77777777" w:rsidR="005252A9" w:rsidRPr="00DF594E" w:rsidRDefault="005252A9" w:rsidP="0047001E">
      <w:pPr>
        <w:pStyle w:val="Cmsor3"/>
        <w:numPr>
          <w:ilvl w:val="2"/>
          <w:numId w:val="55"/>
        </w:numPr>
      </w:pPr>
      <w:bookmarkStart w:id="352" w:name="_Toc350200371"/>
      <w:bookmarkStart w:id="353" w:name="_Toc372809263"/>
      <w:bookmarkStart w:id="354" w:name="_Toc372809937"/>
      <w:bookmarkStart w:id="355" w:name="_Toc448435810"/>
      <w:bookmarkStart w:id="356" w:name="_Toc448734093"/>
      <w:bookmarkStart w:id="357" w:name="_Toc531424987"/>
      <w:bookmarkStart w:id="358" w:name="_Toc532059961"/>
      <w:bookmarkStart w:id="359" w:name="_Toc532060233"/>
      <w:bookmarkStart w:id="360" w:name="_Toc532060591"/>
      <w:bookmarkStart w:id="361" w:name="_Toc6222987"/>
      <w:bookmarkStart w:id="362" w:name="_Toc6255334"/>
      <w:bookmarkStart w:id="363" w:name="_Toc6256853"/>
      <w:bookmarkStart w:id="364" w:name="_Toc6261283"/>
      <w:r w:rsidRPr="00DF594E">
        <w:lastRenderedPageBreak/>
        <w:t>A munka- és pihenőidő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14:paraId="7AFC0480" w14:textId="77777777" w:rsidR="005252A9" w:rsidRPr="00DF594E" w:rsidRDefault="005252A9" w:rsidP="009A1034">
      <w:pPr>
        <w:spacing w:after="0" w:line="276" w:lineRule="auto"/>
        <w:rPr>
          <w:rFonts w:ascii="Times New Roman" w:hAnsi="Times New Roman"/>
        </w:rPr>
      </w:pPr>
    </w:p>
    <w:p w14:paraId="3145AE18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intézményben foglalkoztatott közalkalmazottak teljes napi munkaideje napi 8 óra, de a munkáltató ennél rövidebb napi munkaidőben – részmunkaidőben – is megállapodhat a közalkalmazottal.</w:t>
      </w:r>
      <w:r w:rsidR="009A1034" w:rsidRPr="00DF594E">
        <w:rPr>
          <w:rFonts w:ascii="Times New Roman" w:hAnsi="Times New Roman"/>
          <w:sz w:val="24"/>
          <w:szCs w:val="24"/>
        </w:rPr>
        <w:t xml:space="preserve"> </w:t>
      </w:r>
    </w:p>
    <w:p w14:paraId="5934917B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bookmarkStart w:id="365" w:name="_Toc372809270"/>
      <w:bookmarkStart w:id="366" w:name="_Toc372809944"/>
      <w:r w:rsidRPr="00DF594E">
        <w:rPr>
          <w:rFonts w:ascii="Times New Roman" w:hAnsi="Times New Roman"/>
          <w:sz w:val="24"/>
          <w:szCs w:val="24"/>
        </w:rPr>
        <w:t>Az intézményben a munkaidő két havi munkaidőkeret</w:t>
      </w:r>
      <w:bookmarkEnd w:id="365"/>
      <w:bookmarkEnd w:id="366"/>
      <w:r w:rsidRPr="00DF594E">
        <w:rPr>
          <w:rFonts w:ascii="Times New Roman" w:hAnsi="Times New Roman"/>
          <w:sz w:val="24"/>
          <w:szCs w:val="24"/>
        </w:rPr>
        <w:t>ben teljesítendő.</w:t>
      </w:r>
      <w:r w:rsidR="009A1034" w:rsidRPr="00DF594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i/>
          <w:sz w:val="24"/>
          <w:szCs w:val="24"/>
        </w:rPr>
        <w:t>Mt. 93. §, 94. §</w:t>
      </w:r>
    </w:p>
    <w:p w14:paraId="50BDEF74" w14:textId="6A1246CF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távollét (pl. a táppénzes napok </w:t>
      </w:r>
      <w:r w:rsidR="00A05AF2">
        <w:rPr>
          <w:rFonts w:ascii="Times New Roman" w:hAnsi="Times New Roman"/>
          <w:sz w:val="24"/>
          <w:szCs w:val="24"/>
        </w:rPr>
        <w:t>idő</w:t>
      </w:r>
      <w:r w:rsidRPr="00DF594E">
        <w:rPr>
          <w:rFonts w:ascii="Times New Roman" w:hAnsi="Times New Roman"/>
          <w:sz w:val="24"/>
          <w:szCs w:val="24"/>
        </w:rPr>
        <w:t>tartamát) az adott munkanapra irányadó beosztás szerinti napi munkaidő mértékével kell figyelembe venni.</w:t>
      </w:r>
    </w:p>
    <w:p w14:paraId="219811D4" w14:textId="5A335E1F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közalkalmazottak a havi munkaidő-beosztást az előző hónap végén elkészített terven állítják össze. A működésben bekövetkező, e</w:t>
      </w:r>
      <w:r w:rsidRPr="00DF594E">
        <w:rPr>
          <w:rFonts w:ascii="Times New Roman" w:hAnsi="Times New Roman"/>
          <w:bCs/>
          <w:sz w:val="24"/>
          <w:szCs w:val="24"/>
        </w:rPr>
        <w:t>lőre nem látható körülmény esetén a munkaidő-beosztás módosítható.</w:t>
      </w:r>
    </w:p>
    <w:p w14:paraId="61F0BFF0" w14:textId="77777777" w:rsidR="009A1034" w:rsidRPr="00DF594E" w:rsidRDefault="009A1034" w:rsidP="009A103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0056CA" w14:textId="77777777" w:rsidR="005252A9" w:rsidRPr="00DF594E" w:rsidRDefault="005252A9" w:rsidP="009A1034">
      <w:pPr>
        <w:spacing w:after="0"/>
        <w:jc w:val="both"/>
        <w:rPr>
          <w:rFonts w:ascii="Times New Roman" w:hAnsi="Times New Roman"/>
        </w:rPr>
      </w:pPr>
      <w:bookmarkStart w:id="367" w:name="_Toc372809280"/>
      <w:bookmarkStart w:id="368" w:name="_Toc372809954"/>
      <w:r w:rsidRPr="00DF594E">
        <w:rPr>
          <w:rFonts w:ascii="Times New Roman" w:hAnsi="Times New Roman"/>
          <w:b/>
          <w:bCs/>
        </w:rPr>
        <w:t>Pihenőnap</w:t>
      </w:r>
      <w:bookmarkEnd w:id="367"/>
      <w:bookmarkEnd w:id="368"/>
      <w:r w:rsidR="009A1034" w:rsidRPr="00DF594E">
        <w:rPr>
          <w:rFonts w:ascii="Times New Roman" w:hAnsi="Times New Roman"/>
          <w:b/>
          <w:bCs/>
        </w:rPr>
        <w:t xml:space="preserve"> </w:t>
      </w:r>
      <w:r w:rsidRPr="00DF594E">
        <w:rPr>
          <w:rFonts w:ascii="Times New Roman" w:hAnsi="Times New Roman"/>
          <w:i/>
        </w:rPr>
        <w:t>Mt. 105. §</w:t>
      </w:r>
    </w:p>
    <w:p w14:paraId="640E8635" w14:textId="77777777" w:rsidR="005252A9" w:rsidRPr="004E207A" w:rsidRDefault="005252A9" w:rsidP="004E207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munkaidő-keret egyenlőtlen munkabeosztása esetén a pihenőnapok egyenlőtlenül is beoszthatók, összevonhatók, a heti két napnak nem kell feltétlenül naptárilag egymáshoz kapcsolódnia. A munkaidőkeret végéig a pihenőnapok egyenlőtlen beosztásának (összevont kiadásának) alkalmazásával ki kell adni a heti pihenőnapokat. Havonta legalább egy pihenőnapot vasárnap kell kiadni.</w:t>
      </w:r>
      <w:r w:rsidR="009A1034" w:rsidRPr="00DF594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A közalkalmazottak jelenléti ívet vezetnek. A nyilvántartásból naprakészen megállapíthatónak kell lennie a teljesített rendes és rendkívüli munkaidő kezdő és befejező időpontjának is.</w:t>
      </w:r>
    </w:p>
    <w:p w14:paraId="1C3F7ECA" w14:textId="77777777" w:rsidR="005252A9" w:rsidRPr="00DF594E" w:rsidRDefault="005252A9" w:rsidP="0047001E">
      <w:pPr>
        <w:pStyle w:val="Cmsor3"/>
        <w:numPr>
          <w:ilvl w:val="2"/>
          <w:numId w:val="55"/>
        </w:numPr>
      </w:pPr>
      <w:bookmarkStart w:id="369" w:name="_Toc350200399"/>
      <w:bookmarkStart w:id="370" w:name="_Toc372809287"/>
      <w:bookmarkStart w:id="371" w:name="_Toc372809961"/>
      <w:bookmarkStart w:id="372" w:name="_Toc448435811"/>
      <w:bookmarkStart w:id="373" w:name="_Toc448734094"/>
      <w:bookmarkStart w:id="374" w:name="_Toc531424988"/>
      <w:bookmarkStart w:id="375" w:name="_Toc532059962"/>
      <w:bookmarkStart w:id="376" w:name="_Toc532060234"/>
      <w:bookmarkStart w:id="377" w:name="_Toc532060592"/>
      <w:bookmarkStart w:id="378" w:name="_Toc6222988"/>
      <w:bookmarkStart w:id="379" w:name="_Toc6255335"/>
      <w:bookmarkStart w:id="380" w:name="_Toc6256854"/>
      <w:bookmarkStart w:id="381" w:name="_Toc6261284"/>
      <w:r w:rsidRPr="00DF594E">
        <w:t>A szabadság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4AEFD590" w14:textId="77777777" w:rsidR="005708A9" w:rsidRPr="00DF594E" w:rsidRDefault="005708A9" w:rsidP="005708A9">
      <w:pPr>
        <w:spacing w:after="0" w:line="276" w:lineRule="auto"/>
        <w:rPr>
          <w:rFonts w:ascii="Times New Roman" w:hAnsi="Times New Roman"/>
        </w:rPr>
      </w:pPr>
    </w:p>
    <w:p w14:paraId="6DE0C868" w14:textId="3458E82A" w:rsidR="005252A9" w:rsidRPr="00DF594E" w:rsidRDefault="005B716B" w:rsidP="0047001E">
      <w:pPr>
        <w:pStyle w:val="Cmsor4"/>
        <w:numPr>
          <w:ilvl w:val="3"/>
          <w:numId w:val="55"/>
        </w:numPr>
      </w:pPr>
      <w:bookmarkStart w:id="382" w:name="_Toc350200400"/>
      <w:bookmarkStart w:id="383" w:name="_Toc372809288"/>
      <w:bookmarkStart w:id="384" w:name="_Toc372809962"/>
      <w:r>
        <w:t xml:space="preserve"> </w:t>
      </w:r>
      <w:r w:rsidR="005252A9" w:rsidRPr="00DF594E">
        <w:t>Alap- és pótszabadság</w:t>
      </w:r>
      <w:bookmarkEnd w:id="382"/>
      <w:bookmarkEnd w:id="383"/>
      <w:bookmarkEnd w:id="384"/>
    </w:p>
    <w:p w14:paraId="6375287A" w14:textId="77777777" w:rsidR="005252A9" w:rsidRPr="00DF594E" w:rsidRDefault="005252A9" w:rsidP="00C14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közalkalmazott alap- és pótszabadságáról a </w:t>
      </w:r>
      <w:r w:rsidRPr="00DF594E">
        <w:rPr>
          <w:rFonts w:ascii="Times New Roman" w:hAnsi="Times New Roman"/>
          <w:i/>
          <w:iCs/>
          <w:sz w:val="24"/>
          <w:szCs w:val="24"/>
        </w:rPr>
        <w:t>Kjt. 56-58. §</w:t>
      </w:r>
      <w:r w:rsidRPr="00DF594E">
        <w:rPr>
          <w:rFonts w:ascii="Times New Roman" w:hAnsi="Times New Roman"/>
          <w:sz w:val="24"/>
          <w:szCs w:val="24"/>
        </w:rPr>
        <w:t xml:space="preserve"> rendelkezik. </w:t>
      </w:r>
    </w:p>
    <w:p w14:paraId="209EC356" w14:textId="77777777" w:rsidR="005252A9" w:rsidRPr="00DF594E" w:rsidRDefault="005252A9" w:rsidP="00C14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Ezenkívül pótszabadság jár az Mt. </w:t>
      </w:r>
      <w:r w:rsidRPr="00DF594E">
        <w:rPr>
          <w:rFonts w:ascii="Times New Roman" w:hAnsi="Times New Roman"/>
          <w:i/>
          <w:iCs/>
          <w:sz w:val="24"/>
          <w:szCs w:val="24"/>
        </w:rPr>
        <w:t>118-120. §</w:t>
      </w:r>
      <w:r w:rsidRPr="00DF594E">
        <w:rPr>
          <w:rFonts w:ascii="Times New Roman" w:hAnsi="Times New Roman"/>
          <w:sz w:val="24"/>
          <w:szCs w:val="24"/>
        </w:rPr>
        <w:t xml:space="preserve"> szerint.</w:t>
      </w:r>
      <w:bookmarkStart w:id="385" w:name="_Toc350200401"/>
    </w:p>
    <w:bookmarkEnd w:id="385"/>
    <w:p w14:paraId="05B88D1E" w14:textId="4B40A7F0" w:rsidR="005252A9" w:rsidRDefault="005252A9" w:rsidP="00C14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</w:t>
      </w:r>
      <w:r w:rsidRPr="00DF594E">
        <w:rPr>
          <w:rFonts w:ascii="Times New Roman" w:hAnsi="Times New Roman"/>
          <w:i/>
          <w:iCs/>
          <w:sz w:val="24"/>
          <w:szCs w:val="24"/>
        </w:rPr>
        <w:t>Mt. 115. (2)</w:t>
      </w:r>
      <w:r w:rsidRPr="00DF594E">
        <w:rPr>
          <w:rFonts w:ascii="Times New Roman" w:hAnsi="Times New Roman"/>
          <w:sz w:val="24"/>
          <w:szCs w:val="24"/>
        </w:rPr>
        <w:t xml:space="preserve"> bekezdése állapítja meg azokat munkában nem töltött időket, amelyeket a szabadságra jogosultság tekintetében figyelembe kell venni. </w:t>
      </w:r>
    </w:p>
    <w:p w14:paraId="0A778087" w14:textId="77777777" w:rsidR="005B716B" w:rsidRPr="00DF594E" w:rsidRDefault="005B716B" w:rsidP="00C14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0A6755" w14:textId="234355B7" w:rsidR="005252A9" w:rsidRPr="00DF594E" w:rsidRDefault="005B716B" w:rsidP="0047001E">
      <w:pPr>
        <w:pStyle w:val="Cmsor4"/>
        <w:numPr>
          <w:ilvl w:val="3"/>
          <w:numId w:val="55"/>
        </w:numPr>
      </w:pPr>
      <w:bookmarkStart w:id="386" w:name="_Toc350200402"/>
      <w:bookmarkStart w:id="387" w:name="_Toc372809290"/>
      <w:bookmarkStart w:id="388" w:name="_Toc372809964"/>
      <w:r>
        <w:t xml:space="preserve"> </w:t>
      </w:r>
      <w:r w:rsidR="005252A9" w:rsidRPr="00DF594E">
        <w:t>A szabadság tervezése és kiadása</w:t>
      </w:r>
      <w:bookmarkEnd w:id="386"/>
      <w:bookmarkEnd w:id="387"/>
      <w:bookmarkEnd w:id="388"/>
    </w:p>
    <w:p w14:paraId="6E2ADA87" w14:textId="77777777" w:rsidR="005252A9" w:rsidRPr="00DF594E" w:rsidRDefault="005252A9" w:rsidP="00C14535">
      <w:pPr>
        <w:spacing w:after="0" w:line="276" w:lineRule="auto"/>
        <w:jc w:val="both"/>
        <w:rPr>
          <w:rFonts w:ascii="Times New Roman" w:hAnsi="Times New Roman"/>
          <w:i/>
          <w:iCs/>
        </w:rPr>
      </w:pPr>
      <w:r w:rsidRPr="00DF594E">
        <w:rPr>
          <w:rFonts w:ascii="Times New Roman" w:hAnsi="Times New Roman"/>
          <w:i/>
          <w:iCs/>
        </w:rPr>
        <w:t>Mt. 122-125. §</w:t>
      </w:r>
    </w:p>
    <w:p w14:paraId="7D0E6526" w14:textId="77777777" w:rsidR="005252A9" w:rsidRPr="00DF594E" w:rsidRDefault="005252A9" w:rsidP="00C14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szabadság igénybevételére éves ütemtervet kell készíteni minden év április 30-ig.</w:t>
      </w:r>
    </w:p>
    <w:p w14:paraId="2C4B699A" w14:textId="77777777" w:rsidR="005252A9" w:rsidRPr="00DF594E" w:rsidRDefault="005252A9" w:rsidP="00C14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szabadság kiadására vonatkozó szabályokból kiemelendő: </w:t>
      </w:r>
    </w:p>
    <w:p w14:paraId="641F0A17" w14:textId="77777777" w:rsidR="005252A9" w:rsidRPr="00DF594E" w:rsidRDefault="005252A9" w:rsidP="005B6737">
      <w:pPr>
        <w:pStyle w:val="Listaszerbekezds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szabadság kiadása az igazgató joga és kötelezettsége a közalkalmazott előzetes meghallgatása után;</w:t>
      </w:r>
    </w:p>
    <w:p w14:paraId="15D309B2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b/>
          <w:bCs/>
        </w:rPr>
      </w:pPr>
      <w:bookmarkStart w:id="389" w:name="_Toc350200404"/>
      <w:bookmarkStart w:id="390" w:name="_Toc372809293"/>
      <w:bookmarkStart w:id="391" w:name="_Toc372809967"/>
    </w:p>
    <w:p w14:paraId="5C27B65F" w14:textId="121A9A3F" w:rsidR="005252A9" w:rsidRPr="00DF594E" w:rsidRDefault="005B716B" w:rsidP="0047001E">
      <w:pPr>
        <w:pStyle w:val="Cmsor4"/>
        <w:numPr>
          <w:ilvl w:val="3"/>
          <w:numId w:val="55"/>
        </w:numPr>
      </w:pPr>
      <w:r>
        <w:t xml:space="preserve"> </w:t>
      </w:r>
      <w:r w:rsidR="005252A9" w:rsidRPr="00DF594E">
        <w:t>Fizetés nélküli szabadság</w:t>
      </w:r>
      <w:bookmarkEnd w:id="389"/>
      <w:bookmarkEnd w:id="390"/>
      <w:bookmarkEnd w:id="391"/>
    </w:p>
    <w:p w14:paraId="7A8C4A00" w14:textId="77777777" w:rsidR="005252A9" w:rsidRPr="00DF594E" w:rsidRDefault="005252A9" w:rsidP="009A10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i/>
          <w:iCs/>
          <w:sz w:val="24"/>
          <w:szCs w:val="24"/>
        </w:rPr>
        <w:t>Mt. 128., 130-132. §, valamint a Kjt. 58/A. §</w:t>
      </w:r>
      <w:r w:rsidRPr="00DF594E">
        <w:rPr>
          <w:rFonts w:ascii="Times New Roman" w:hAnsi="Times New Roman"/>
          <w:sz w:val="24"/>
          <w:szCs w:val="24"/>
        </w:rPr>
        <w:t xml:space="preserve"> alapján adható.</w:t>
      </w:r>
    </w:p>
    <w:p w14:paraId="72FFECFD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Igénybevétel kérése: legalább 15 nappal korábban, írásban kell kérvényezni.</w:t>
      </w:r>
    </w:p>
    <w:p w14:paraId="5F33A403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Megszüntetése: a közalkalmazott által megjelölt időpontban, de legkorábban az írásbeli közléstől számított 30. napon. Ettől megállapodással el lehet térni.</w:t>
      </w:r>
    </w:p>
    <w:p w14:paraId="5B27FBE7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fizetés nélküli szabadsággal kapcsolatos intézkedés az igazgató jogköre.</w:t>
      </w:r>
    </w:p>
    <w:p w14:paraId="27F7AD94" w14:textId="77777777" w:rsidR="005252A9" w:rsidRPr="00DF594E" w:rsidRDefault="005252A9" w:rsidP="0047001E">
      <w:pPr>
        <w:pStyle w:val="Cmsor3"/>
        <w:numPr>
          <w:ilvl w:val="2"/>
          <w:numId w:val="55"/>
        </w:numPr>
      </w:pPr>
      <w:bookmarkStart w:id="392" w:name="_Toc350200406"/>
      <w:bookmarkStart w:id="393" w:name="_Toc372809295"/>
      <w:bookmarkStart w:id="394" w:name="_Toc372809969"/>
      <w:bookmarkStart w:id="395" w:name="_Toc448435813"/>
      <w:bookmarkStart w:id="396" w:name="_Toc448734095"/>
      <w:bookmarkStart w:id="397" w:name="_Toc531424989"/>
      <w:bookmarkStart w:id="398" w:name="_Toc532059963"/>
      <w:bookmarkStart w:id="399" w:name="_Toc532060235"/>
      <w:bookmarkStart w:id="400" w:name="_Toc532060593"/>
      <w:bookmarkStart w:id="401" w:name="_Toc6222989"/>
      <w:bookmarkStart w:id="402" w:name="_Toc6255336"/>
      <w:bookmarkStart w:id="403" w:name="_Toc6256855"/>
      <w:bookmarkStart w:id="404" w:name="_Toc6261285"/>
      <w:r w:rsidRPr="00DF594E">
        <w:lastRenderedPageBreak/>
        <w:t>A munka díjazása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14:paraId="63CAC661" w14:textId="492CE8F8" w:rsidR="00FD5B79" w:rsidRPr="00DF594E" w:rsidRDefault="005B716B" w:rsidP="0047001E">
      <w:pPr>
        <w:pStyle w:val="Cmsor4"/>
        <w:numPr>
          <w:ilvl w:val="3"/>
          <w:numId w:val="55"/>
        </w:numPr>
      </w:pPr>
      <w:bookmarkStart w:id="405" w:name="_Toc350200414"/>
      <w:bookmarkStart w:id="406" w:name="_Toc372809301"/>
      <w:bookmarkStart w:id="407" w:name="_Toc372809975"/>
      <w:r>
        <w:t xml:space="preserve"> </w:t>
      </w:r>
      <w:r w:rsidR="00FD5B79" w:rsidRPr="00DF594E">
        <w:t xml:space="preserve">Rendszeres személyi juttatások </w:t>
      </w:r>
    </w:p>
    <w:p w14:paraId="7529593E" w14:textId="77777777" w:rsidR="00FD5B79" w:rsidRPr="00DF594E" w:rsidRDefault="00FD5B79" w:rsidP="00FD5B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rendszeres személyi juttatások körébe tartozik a foglalkoztatottak alapilletménye, illetménykiegészítése, illetménypótléka és mindazon juttatások, amelyek rendszeresen ismétlődve kerülnek kifizetésre. A közalkalmazottat illetményének megállapítása érdekében fizetési osztályba és fizetési fokozatba kell besorolni. A munka díjazására vonatkozó megállapodásokat a kinevezési okiratban kell rögzíteni. Az illetményt legkésőbb a tárgyhót követő hó 3. napjáig kell kifizetni. A közalkalmazott a betöltött munkakör függvényében illetménypótlékra jogosult. Az illetménypótlék mértékét az illetményalap százalékában kell meghatározni. </w:t>
      </w:r>
    </w:p>
    <w:p w14:paraId="4E518FD7" w14:textId="77777777" w:rsidR="00FE6CB7" w:rsidRPr="00DF594E" w:rsidRDefault="00FE6CB7" w:rsidP="00FD5B79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080FBC" w14:textId="44683A20" w:rsidR="00FD5B79" w:rsidRPr="00DF594E" w:rsidRDefault="005B716B" w:rsidP="0047001E">
      <w:pPr>
        <w:pStyle w:val="Cmsor4"/>
        <w:numPr>
          <w:ilvl w:val="3"/>
          <w:numId w:val="55"/>
        </w:numPr>
      </w:pPr>
      <w:r>
        <w:t xml:space="preserve"> </w:t>
      </w:r>
      <w:r w:rsidR="00FD5B79" w:rsidRPr="00DF594E">
        <w:t xml:space="preserve">Vezetői pótlék </w:t>
      </w:r>
    </w:p>
    <w:p w14:paraId="125076F7" w14:textId="77777777" w:rsidR="00FD5B79" w:rsidRPr="00DF594E" w:rsidRDefault="00FD5B79" w:rsidP="00FD5B79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magasabb vezetőt, valamint vezető állású közalkalmazottat vezetői pótlék illeti meg, melynek megállapításánál a Kjt. 70. § (1) pontjában meghatározottak szerint kell eljárni.</w:t>
      </w:r>
    </w:p>
    <w:p w14:paraId="33F0A923" w14:textId="77777777" w:rsidR="00C14535" w:rsidRPr="00DF594E" w:rsidRDefault="00C14535" w:rsidP="009A103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958187" w14:textId="3ADF4961" w:rsidR="005252A9" w:rsidRPr="00AE6AE7" w:rsidRDefault="005252A9" w:rsidP="00954077">
      <w:pPr>
        <w:pStyle w:val="Cmsor4"/>
        <w:numPr>
          <w:ilvl w:val="3"/>
          <w:numId w:val="55"/>
        </w:numPr>
        <w:ind w:left="0" w:firstLine="360"/>
        <w:rPr>
          <w:szCs w:val="24"/>
        </w:rPr>
      </w:pPr>
      <w:r w:rsidRPr="00AE6AE7">
        <w:rPr>
          <w:rStyle w:val="Cmsor4Char"/>
        </w:rPr>
        <w:t>A helyettesítés díjazása</w:t>
      </w:r>
      <w:bookmarkEnd w:id="405"/>
      <w:bookmarkEnd w:id="406"/>
      <w:bookmarkEnd w:id="407"/>
      <w:r w:rsidR="00AE6AE7">
        <w:rPr>
          <w:rStyle w:val="Cmsor4Char"/>
        </w:rPr>
        <w:br/>
      </w:r>
      <w:r w:rsidRPr="00AE6AE7">
        <w:rPr>
          <w:szCs w:val="24"/>
        </w:rPr>
        <w:t>Kjt. 24. § (1) bekezdés</w:t>
      </w:r>
    </w:p>
    <w:p w14:paraId="2C96DB68" w14:textId="77777777" w:rsidR="0026366C" w:rsidRPr="00DF594E" w:rsidRDefault="005252A9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Ha a közalkalmazott munkaköre ellátása mellett a munkáltató rendelkezése alapján átmenetileg más munkakörébe tartozó feladatokat is ellát, s ezáltal jelentős többletmunkát végez, illetményén felül a végzett munkával arányos külön díjazás (helyettesítési díj) is megilleti.</w:t>
      </w:r>
      <w:r w:rsidR="005708A9" w:rsidRPr="00DF594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A helyettesítést az igazgató írásban rendeli el.</w:t>
      </w:r>
    </w:p>
    <w:p w14:paraId="326BE393" w14:textId="77777777" w:rsidR="00396FEF" w:rsidRPr="00DF594E" w:rsidRDefault="00396FEF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063A1E" w14:textId="4D6E1E02" w:rsidR="005252A9" w:rsidRPr="00DF594E" w:rsidRDefault="005B716B" w:rsidP="0047001E">
      <w:pPr>
        <w:pStyle w:val="Cmsor4"/>
        <w:numPr>
          <w:ilvl w:val="3"/>
          <w:numId w:val="55"/>
        </w:numPr>
      </w:pPr>
      <w:bookmarkStart w:id="408" w:name="_Toc350200415"/>
      <w:bookmarkStart w:id="409" w:name="_Toc372809302"/>
      <w:bookmarkStart w:id="410" w:name="_Toc372809976"/>
      <w:r>
        <w:t xml:space="preserve"> </w:t>
      </w:r>
      <w:r w:rsidR="005252A9" w:rsidRPr="00DF594E">
        <w:t>Meghatározott munkateljesítmény eléréséért, illetve átmeneti többletfeladatok</w:t>
      </w:r>
      <w:r w:rsidR="00FE6CB7" w:rsidRPr="00DF594E">
        <w:t xml:space="preserve"> </w:t>
      </w:r>
      <w:r w:rsidR="005252A9" w:rsidRPr="00DF594E">
        <w:t>(ide nem értve a helyettesítést) teljesítéséért adható kereset</w:t>
      </w:r>
      <w:r>
        <w:t>-</w:t>
      </w:r>
      <w:r w:rsidR="005252A9" w:rsidRPr="00DF594E">
        <w:t>kiegészítés</w:t>
      </w:r>
      <w:bookmarkEnd w:id="408"/>
      <w:bookmarkEnd w:id="409"/>
      <w:bookmarkEnd w:id="410"/>
    </w:p>
    <w:p w14:paraId="39F0882F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F594E">
        <w:rPr>
          <w:rFonts w:ascii="Times New Roman" w:hAnsi="Times New Roman"/>
          <w:i/>
          <w:sz w:val="24"/>
          <w:szCs w:val="24"/>
        </w:rPr>
        <w:t>Kjt. 77. (1) bekezdés</w:t>
      </w:r>
    </w:p>
    <w:p w14:paraId="5BA55381" w14:textId="6FA644BD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kereset</w:t>
      </w:r>
      <w:r w:rsidR="005B716B">
        <w:rPr>
          <w:rFonts w:ascii="Times New Roman" w:hAnsi="Times New Roman"/>
          <w:sz w:val="24"/>
          <w:szCs w:val="24"/>
        </w:rPr>
        <w:t>-</w:t>
      </w:r>
      <w:r w:rsidRPr="00DF594E">
        <w:rPr>
          <w:rFonts w:ascii="Times New Roman" w:hAnsi="Times New Roman"/>
          <w:sz w:val="24"/>
          <w:szCs w:val="24"/>
        </w:rPr>
        <w:t>kiegészítés megállapítható az intézmény valamennyi közalkalmazottjának, egyszeri vagy havi rendszerességgel, legfeljebb hat hónapra, illetve a feladat ellátásig.</w:t>
      </w:r>
    </w:p>
    <w:p w14:paraId="7081734C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Alapfeltétel: a munkaköri feladok hiánytalan, példamutató teljesítése.</w:t>
      </w:r>
    </w:p>
    <w:p w14:paraId="313118FB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411" w:name="_Toc350200416"/>
      <w:bookmarkStart w:id="412" w:name="_Toc372809303"/>
      <w:bookmarkStart w:id="413" w:name="_Toc372809977"/>
    </w:p>
    <w:p w14:paraId="43981E17" w14:textId="37EDC7A2" w:rsidR="005252A9" w:rsidRPr="00DF594E" w:rsidRDefault="005B716B" w:rsidP="0047001E">
      <w:pPr>
        <w:pStyle w:val="Cmsor4"/>
        <w:numPr>
          <w:ilvl w:val="3"/>
          <w:numId w:val="55"/>
        </w:numPr>
      </w:pPr>
      <w:r>
        <w:t xml:space="preserve"> </w:t>
      </w:r>
      <w:r w:rsidR="005252A9" w:rsidRPr="00DF594E">
        <w:t>A fizetési fokozatok közötti várakozási idő csökkentése</w:t>
      </w:r>
      <w:bookmarkEnd w:id="411"/>
      <w:bookmarkEnd w:id="412"/>
      <w:bookmarkEnd w:id="413"/>
    </w:p>
    <w:p w14:paraId="3DC72814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F594E">
        <w:rPr>
          <w:rFonts w:ascii="Times New Roman" w:hAnsi="Times New Roman"/>
          <w:i/>
          <w:sz w:val="24"/>
          <w:szCs w:val="24"/>
        </w:rPr>
        <w:t>Kjt. 65. (3) bekezdés 150/1992. (XI. 20.) Korm. rendelet 17. §</w:t>
      </w:r>
    </w:p>
    <w:p w14:paraId="2D7608E5" w14:textId="77777777" w:rsidR="005252A9" w:rsidRPr="00DF594E" w:rsidRDefault="005252A9" w:rsidP="009A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közalkalmazott várakozási ideje tartósan magas színvonalú munkavégzése esetén csökkenthető. A tartósan magas színvonalú munkavégzés megállapításához kiválóan alkalmas vagy alkalmas eredményű minősítés szükséges.</w:t>
      </w:r>
      <w:r w:rsidR="009A1034" w:rsidRPr="00DF594E">
        <w:rPr>
          <w:rFonts w:ascii="Times New Roman" w:hAnsi="Times New Roman"/>
          <w:sz w:val="24"/>
          <w:szCs w:val="24"/>
        </w:rPr>
        <w:t xml:space="preserve"> </w:t>
      </w:r>
      <w:r w:rsidRPr="00DF594E">
        <w:rPr>
          <w:rFonts w:ascii="Times New Roman" w:hAnsi="Times New Roman"/>
          <w:sz w:val="24"/>
          <w:szCs w:val="24"/>
        </w:rPr>
        <w:t>A várakozási időt csökkenteni kell, ha a közalkalmazott miniszteri vagy állami kitüntetésben részesült.</w:t>
      </w:r>
      <w:r w:rsidR="009A1034" w:rsidRPr="00DF594E">
        <w:rPr>
          <w:rFonts w:ascii="Times New Roman" w:hAnsi="Times New Roman"/>
          <w:sz w:val="24"/>
          <w:szCs w:val="24"/>
        </w:rPr>
        <w:t xml:space="preserve"> </w:t>
      </w:r>
    </w:p>
    <w:p w14:paraId="243FFB35" w14:textId="77777777" w:rsidR="005252A9" w:rsidRPr="00DF594E" w:rsidRDefault="005252A9" w:rsidP="00C14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fizetési fokozatok közötti várakozási idő tartósan magas színvonalú munkavégzés esetén egy évvel csökken, ha a közalkalmazott az Intézmény alaptevékenységének megfelelő és a betöltött munkaköréhez illeszkedő, legalább 120 órás képzést – tanúsítvánnyal vagy oklevéllel igazoltan – elvégzett.</w:t>
      </w:r>
      <w:r w:rsidR="009A1034" w:rsidRPr="00DF594E">
        <w:rPr>
          <w:rFonts w:ascii="Times New Roman" w:hAnsi="Times New Roman"/>
          <w:sz w:val="24"/>
          <w:szCs w:val="24"/>
        </w:rPr>
        <w:t xml:space="preserve"> </w:t>
      </w:r>
    </w:p>
    <w:p w14:paraId="4594D4B4" w14:textId="77777777" w:rsidR="005252A9" w:rsidRPr="00DF594E" w:rsidRDefault="005252A9" w:rsidP="0047001E">
      <w:pPr>
        <w:pStyle w:val="Cmsor3"/>
        <w:numPr>
          <w:ilvl w:val="2"/>
          <w:numId w:val="55"/>
        </w:numPr>
      </w:pPr>
      <w:bookmarkStart w:id="414" w:name="_Toc350200420"/>
      <w:bookmarkStart w:id="415" w:name="_Toc372809307"/>
      <w:bookmarkStart w:id="416" w:name="_Toc372809981"/>
      <w:bookmarkStart w:id="417" w:name="_Toc448435814"/>
      <w:bookmarkStart w:id="418" w:name="_Toc448734096"/>
      <w:bookmarkStart w:id="419" w:name="_Toc531424990"/>
      <w:bookmarkStart w:id="420" w:name="_Toc532059964"/>
      <w:bookmarkStart w:id="421" w:name="_Toc532060236"/>
      <w:bookmarkStart w:id="422" w:name="_Toc532060594"/>
      <w:bookmarkStart w:id="423" w:name="_Toc6222990"/>
      <w:bookmarkStart w:id="424" w:name="_Toc6255337"/>
      <w:bookmarkStart w:id="425" w:name="_Toc6256856"/>
      <w:bookmarkStart w:id="426" w:name="_Toc6261286"/>
      <w:r w:rsidRPr="00DF594E">
        <w:t>Munkavállaló kártérítési felelőssége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14:paraId="79B0DCEC" w14:textId="77777777" w:rsidR="005252A9" w:rsidRPr="00DF594E" w:rsidRDefault="005252A9" w:rsidP="00C1453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i/>
          <w:iCs/>
          <w:sz w:val="24"/>
          <w:szCs w:val="24"/>
        </w:rPr>
        <w:t>Mt. 179-190. §, Kjt. 82. §</w:t>
      </w:r>
    </w:p>
    <w:p w14:paraId="11183A48" w14:textId="77777777" w:rsidR="005252A9" w:rsidRPr="00DF594E" w:rsidRDefault="005252A9" w:rsidP="005252A9">
      <w:pPr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közalkalmazott a szokásos személyi használati tárgyakat meghaladó mértékű és értékű használati tárgyakat (értékeket) csak az intézmény igazgatójának engedélyével vihet be a munkahelyére.</w:t>
      </w:r>
    </w:p>
    <w:p w14:paraId="69808909" w14:textId="77777777" w:rsidR="005252A9" w:rsidRPr="00DF594E" w:rsidRDefault="005252A9" w:rsidP="005252A9">
      <w:pPr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lastRenderedPageBreak/>
        <w:t>Az intézmény tulajdonában levő eszközök (pl. számítógép, audiovizuális eszköz stb.) kivitelére az igazgató írásos engedélyével kerülhet sor.</w:t>
      </w:r>
    </w:p>
    <w:p w14:paraId="031616E8" w14:textId="77777777" w:rsidR="005252A9" w:rsidRPr="00DF594E" w:rsidRDefault="005252A9" w:rsidP="005252A9">
      <w:pPr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 valamennyi munkavállalója felelős a berendezési, felszerelési tárgyak rendeltetésszerű használatáért, a gépek eszközök stb. megóvásáért.</w:t>
      </w:r>
    </w:p>
    <w:p w14:paraId="017986B2" w14:textId="77777777" w:rsidR="005252A9" w:rsidRPr="00DF594E" w:rsidRDefault="005252A9" w:rsidP="0047001E">
      <w:pPr>
        <w:pStyle w:val="Cmsor3"/>
        <w:numPr>
          <w:ilvl w:val="2"/>
          <w:numId w:val="55"/>
        </w:numPr>
      </w:pPr>
      <w:bookmarkStart w:id="427" w:name="_Toc350200422"/>
      <w:bookmarkStart w:id="428" w:name="_Toc372809309"/>
      <w:bookmarkStart w:id="429" w:name="_Toc372809983"/>
      <w:bookmarkStart w:id="430" w:name="_Toc448435815"/>
      <w:bookmarkStart w:id="431" w:name="_Toc448734097"/>
      <w:bookmarkStart w:id="432" w:name="_Toc531424991"/>
      <w:bookmarkStart w:id="433" w:name="_Toc532059965"/>
      <w:bookmarkStart w:id="434" w:name="_Toc532060237"/>
      <w:bookmarkStart w:id="435" w:name="_Toc532060595"/>
      <w:bookmarkStart w:id="436" w:name="_Toc6222991"/>
      <w:bookmarkStart w:id="437" w:name="_Toc6255338"/>
      <w:bookmarkStart w:id="438" w:name="_Toc6256857"/>
      <w:bookmarkStart w:id="439" w:name="_Toc6261287"/>
      <w:r w:rsidRPr="00DF594E">
        <w:t>Szociális és egyéb juttatások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14:paraId="2E3107ED" w14:textId="77777777" w:rsidR="005252A9" w:rsidRPr="00DF594E" w:rsidRDefault="005252A9" w:rsidP="00FE6CB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A09CE7C" w14:textId="57343FF7" w:rsidR="005252A9" w:rsidRPr="00AE6AE7" w:rsidRDefault="005B716B" w:rsidP="0047001E">
      <w:pPr>
        <w:pStyle w:val="Listaszerbekezds"/>
        <w:numPr>
          <w:ilvl w:val="3"/>
          <w:numId w:val="55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440" w:name="_Toc350200425"/>
      <w:bookmarkStart w:id="441" w:name="_Toc372809312"/>
      <w:bookmarkStart w:id="442" w:name="_Toc372809986"/>
      <w:r>
        <w:rPr>
          <w:rStyle w:val="Cmsor4Char"/>
        </w:rPr>
        <w:t xml:space="preserve"> </w:t>
      </w:r>
      <w:r w:rsidR="005252A9" w:rsidRPr="00AE6AE7">
        <w:rPr>
          <w:rStyle w:val="Cmsor4Char"/>
        </w:rPr>
        <w:t>Intézményi orvosi ellátás</w:t>
      </w:r>
      <w:bookmarkEnd w:id="440"/>
      <w:bookmarkEnd w:id="441"/>
      <w:bookmarkEnd w:id="442"/>
      <w:r w:rsidR="005252A9" w:rsidRPr="00AE6AE7">
        <w:rPr>
          <w:rStyle w:val="Cmsor4Char"/>
        </w:rPr>
        <w:t>:</w:t>
      </w:r>
      <w:r w:rsidR="00AE6AE7" w:rsidRPr="00AE6AE7">
        <w:rPr>
          <w:rStyle w:val="Cmsor4Char"/>
        </w:rPr>
        <w:br/>
      </w:r>
      <w:r w:rsidR="005252A9" w:rsidRPr="00AE6AE7">
        <w:rPr>
          <w:rFonts w:ascii="Times New Roman" w:hAnsi="Times New Roman"/>
          <w:bCs/>
          <w:sz w:val="24"/>
          <w:szCs w:val="24"/>
        </w:rPr>
        <w:t>A</w:t>
      </w:r>
      <w:r w:rsidR="005252A9" w:rsidRPr="00AE6AE7">
        <w:rPr>
          <w:rFonts w:ascii="Times New Roman" w:hAnsi="Times New Roman"/>
          <w:sz w:val="24"/>
          <w:szCs w:val="24"/>
        </w:rPr>
        <w:t>z intézmény dolgozói részére orvosi ellátást biztosított.</w:t>
      </w:r>
    </w:p>
    <w:p w14:paraId="55432501" w14:textId="77777777" w:rsidR="005252A9" w:rsidRPr="00DF594E" w:rsidRDefault="005252A9" w:rsidP="00FE6CB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BEF712B" w14:textId="01CDFD95" w:rsidR="005252A9" w:rsidRPr="00AE6AE7" w:rsidRDefault="005B716B" w:rsidP="0047001E">
      <w:pPr>
        <w:pStyle w:val="Listaszerbekezds"/>
        <w:numPr>
          <w:ilvl w:val="3"/>
          <w:numId w:val="55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443" w:name="_Toc350200426"/>
      <w:bookmarkStart w:id="444" w:name="_Toc372809313"/>
      <w:bookmarkStart w:id="445" w:name="_Toc372809987"/>
      <w:r>
        <w:rPr>
          <w:rStyle w:val="Cmsor4Char"/>
        </w:rPr>
        <w:t xml:space="preserve"> </w:t>
      </w:r>
      <w:r w:rsidR="005252A9" w:rsidRPr="00AE6AE7">
        <w:rPr>
          <w:rStyle w:val="Cmsor4Char"/>
        </w:rPr>
        <w:t>Belföldi hivatalos kiküldetést teljesítők költségtérítése</w:t>
      </w:r>
      <w:bookmarkEnd w:id="443"/>
      <w:bookmarkEnd w:id="444"/>
      <w:bookmarkEnd w:id="445"/>
      <w:r w:rsidR="00AE6AE7" w:rsidRPr="00AE6AE7">
        <w:rPr>
          <w:rStyle w:val="Cmsor4Char"/>
        </w:rPr>
        <w:br/>
      </w:r>
      <w:r>
        <w:rPr>
          <w:rFonts w:ascii="Times New Roman" w:hAnsi="Times New Roman"/>
          <w:sz w:val="24"/>
          <w:szCs w:val="24"/>
        </w:rPr>
        <w:t>A</w:t>
      </w:r>
      <w:r w:rsidR="005252A9" w:rsidRPr="00AE6AE7">
        <w:rPr>
          <w:rFonts w:ascii="Times New Roman" w:hAnsi="Times New Roman"/>
          <w:sz w:val="24"/>
          <w:szCs w:val="24"/>
        </w:rPr>
        <w:t xml:space="preserve">z intézmény </w:t>
      </w:r>
      <w:r w:rsidR="005252A9" w:rsidRPr="00AE6AE7">
        <w:rPr>
          <w:rFonts w:ascii="Times New Roman" w:hAnsi="Times New Roman"/>
          <w:i/>
          <w:sz w:val="24"/>
          <w:szCs w:val="24"/>
        </w:rPr>
        <w:t xml:space="preserve">Közlekedési </w:t>
      </w:r>
      <w:r w:rsidR="00FD5B79" w:rsidRPr="00AE6AE7">
        <w:rPr>
          <w:rFonts w:ascii="Times New Roman" w:hAnsi="Times New Roman"/>
          <w:i/>
          <w:sz w:val="24"/>
          <w:szCs w:val="24"/>
        </w:rPr>
        <w:t>költségtérítés</w:t>
      </w:r>
      <w:r>
        <w:rPr>
          <w:rFonts w:ascii="Times New Roman" w:hAnsi="Times New Roman"/>
          <w:sz w:val="24"/>
          <w:szCs w:val="24"/>
        </w:rPr>
        <w:t>-</w:t>
      </w:r>
      <w:r w:rsidR="00FD5B79" w:rsidRPr="00AE6AE7">
        <w:rPr>
          <w:rFonts w:ascii="Times New Roman" w:hAnsi="Times New Roman"/>
          <w:sz w:val="24"/>
          <w:szCs w:val="24"/>
        </w:rPr>
        <w:t>szabályzata</w:t>
      </w:r>
      <w:r w:rsidR="005252A9" w:rsidRPr="00AE6AE7">
        <w:rPr>
          <w:rFonts w:ascii="Times New Roman" w:hAnsi="Times New Roman"/>
          <w:sz w:val="24"/>
          <w:szCs w:val="24"/>
        </w:rPr>
        <w:t xml:space="preserve"> tartalmazza.</w:t>
      </w:r>
    </w:p>
    <w:p w14:paraId="7BD539A9" w14:textId="77777777" w:rsidR="00C1614D" w:rsidRPr="00DF594E" w:rsidRDefault="00C1614D" w:rsidP="00FE6C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E120DB1" w14:textId="06D3A749" w:rsidR="00C14535" w:rsidRPr="00AE6AE7" w:rsidRDefault="005B716B" w:rsidP="0047001E">
      <w:pPr>
        <w:pStyle w:val="Listaszerbekezds"/>
        <w:numPr>
          <w:ilvl w:val="3"/>
          <w:numId w:val="55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446" w:name="_Toc372809314"/>
      <w:bookmarkStart w:id="447" w:name="_Toc372809988"/>
      <w:r>
        <w:rPr>
          <w:rStyle w:val="Cmsor4Char"/>
        </w:rPr>
        <w:t xml:space="preserve"> </w:t>
      </w:r>
      <w:r w:rsidR="005252A9" w:rsidRPr="00AE6AE7">
        <w:rPr>
          <w:rStyle w:val="Cmsor4Char"/>
        </w:rPr>
        <w:t>Munkába járással kapcsolatos utazási költségtérítés</w:t>
      </w:r>
      <w:bookmarkEnd w:id="446"/>
      <w:bookmarkEnd w:id="447"/>
      <w:r w:rsidR="005252A9" w:rsidRPr="00AE6AE7">
        <w:rPr>
          <w:rStyle w:val="Cmsor4Char"/>
        </w:rPr>
        <w:t>:</w:t>
      </w:r>
      <w:r w:rsidR="00AE6AE7" w:rsidRPr="00AE6AE7">
        <w:rPr>
          <w:rStyle w:val="Cmsor4Char"/>
        </w:rPr>
        <w:br/>
      </w:r>
      <w:r w:rsidR="005252A9" w:rsidRPr="00AE6AE7">
        <w:rPr>
          <w:rFonts w:ascii="Times New Roman" w:hAnsi="Times New Roman"/>
          <w:i/>
          <w:sz w:val="24"/>
          <w:szCs w:val="24"/>
        </w:rPr>
        <w:t>39/2010. (II. 26.) Korm. r</w:t>
      </w:r>
      <w:r w:rsidR="005252A9" w:rsidRPr="00AE6AE7">
        <w:rPr>
          <w:rFonts w:ascii="Times New Roman" w:hAnsi="Times New Roman"/>
          <w:sz w:val="24"/>
          <w:szCs w:val="24"/>
        </w:rPr>
        <w:t>. – az intézmény „A közlekedési költségtérítés” szabályzata tartalmazza.</w:t>
      </w:r>
    </w:p>
    <w:p w14:paraId="55A41E89" w14:textId="77777777" w:rsidR="0026366C" w:rsidRPr="00DF594E" w:rsidRDefault="0026366C" w:rsidP="005708A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344271" w14:textId="2D44173F" w:rsidR="005252A9" w:rsidRPr="004E207A" w:rsidRDefault="005B716B">
      <w:pPr>
        <w:pStyle w:val="Listaszerbekezds"/>
        <w:numPr>
          <w:ilvl w:val="3"/>
          <w:numId w:val="55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448" w:name="_Toc350200431"/>
      <w:bookmarkStart w:id="449" w:name="_Toc372809315"/>
      <w:bookmarkStart w:id="450" w:name="_Toc372809989"/>
      <w:r>
        <w:rPr>
          <w:rStyle w:val="Cmsor4Char"/>
        </w:rPr>
        <w:t xml:space="preserve"> </w:t>
      </w:r>
      <w:r w:rsidR="005252A9" w:rsidRPr="00AE6AE7">
        <w:rPr>
          <w:rStyle w:val="Cmsor4Char"/>
        </w:rPr>
        <w:t>Munka- és védőruha</w:t>
      </w:r>
      <w:r>
        <w:rPr>
          <w:rStyle w:val="Cmsor4Char"/>
        </w:rPr>
        <w:t>-</w:t>
      </w:r>
      <w:r w:rsidR="005252A9" w:rsidRPr="00AE6AE7">
        <w:rPr>
          <w:rStyle w:val="Cmsor4Char"/>
        </w:rPr>
        <w:t>juttatás</w:t>
      </w:r>
      <w:bookmarkEnd w:id="448"/>
      <w:bookmarkEnd w:id="449"/>
      <w:bookmarkEnd w:id="450"/>
      <w:r w:rsidR="00AE6AE7" w:rsidRPr="00AE6AE7">
        <w:rPr>
          <w:rStyle w:val="Cmsor4Char"/>
        </w:rPr>
        <w:br/>
      </w:r>
      <w:r w:rsidR="005252A9" w:rsidRPr="00AE6AE7">
        <w:rPr>
          <w:rFonts w:ascii="Times New Roman" w:hAnsi="Times New Roman"/>
          <w:i/>
          <w:sz w:val="24"/>
          <w:szCs w:val="24"/>
        </w:rPr>
        <w:t xml:space="preserve">Kjt. 79. § (2) bekezdés </w:t>
      </w:r>
      <w:r w:rsidR="005252A9" w:rsidRPr="00AE6AE7">
        <w:rPr>
          <w:rFonts w:ascii="Times New Roman" w:hAnsi="Times New Roman"/>
          <w:sz w:val="24"/>
          <w:szCs w:val="24"/>
        </w:rPr>
        <w:t>– az Intézmény Munkavédelmi szabályzata tartalmazza a munka- és védőruha juttatására jogosító munkaköröket, ruhafajtákat, juttatási időket.</w:t>
      </w:r>
      <w:r w:rsidR="00FD5B79" w:rsidRPr="00AE6AE7">
        <w:rPr>
          <w:rFonts w:ascii="Times New Roman" w:hAnsi="Times New Roman"/>
          <w:sz w:val="24"/>
          <w:szCs w:val="24"/>
        </w:rPr>
        <w:t xml:space="preserve"> </w:t>
      </w:r>
      <w:r w:rsidR="005252A9" w:rsidRPr="00AE6AE7">
        <w:rPr>
          <w:rFonts w:ascii="Times New Roman" w:hAnsi="Times New Roman"/>
          <w:sz w:val="24"/>
          <w:szCs w:val="24"/>
        </w:rPr>
        <w:t>A munkaruha juttatásra való jogosultság a közalkalmazotti jogviszony első napján kezdődik.</w:t>
      </w:r>
      <w:r w:rsidR="00FD5B79" w:rsidRPr="00AE6AE7">
        <w:rPr>
          <w:rFonts w:ascii="Times New Roman" w:hAnsi="Times New Roman"/>
          <w:sz w:val="24"/>
          <w:szCs w:val="24"/>
        </w:rPr>
        <w:t xml:space="preserve"> </w:t>
      </w:r>
      <w:r w:rsidR="005252A9" w:rsidRPr="00AE6AE7">
        <w:rPr>
          <w:rFonts w:ascii="Times New Roman" w:hAnsi="Times New Roman"/>
          <w:sz w:val="24"/>
          <w:szCs w:val="24"/>
        </w:rPr>
        <w:t>Nem számít be a juttatási időbe, ha közalkalmazott munkavégzése betegség vagy bármely okból 60 napnál hosszabb ideg szünetel. A kihordási idő ezen időtartammal meghosszabbodik.</w:t>
      </w:r>
    </w:p>
    <w:p w14:paraId="33E5A645" w14:textId="77777777" w:rsidR="005252A9" w:rsidRPr="00DF594E" w:rsidRDefault="005252A9" w:rsidP="0047001E">
      <w:pPr>
        <w:pStyle w:val="Cmsor3"/>
        <w:numPr>
          <w:ilvl w:val="2"/>
          <w:numId w:val="55"/>
        </w:numPr>
      </w:pPr>
      <w:bookmarkStart w:id="451" w:name="_Toc372809316"/>
      <w:bookmarkStart w:id="452" w:name="_Toc372809990"/>
      <w:bookmarkStart w:id="453" w:name="_Toc6261288"/>
      <w:r w:rsidRPr="00DF594E">
        <w:t>Béren kívüli juttatások</w:t>
      </w:r>
      <w:bookmarkEnd w:id="451"/>
      <w:bookmarkEnd w:id="452"/>
      <w:bookmarkEnd w:id="453"/>
    </w:p>
    <w:p w14:paraId="0C2867E8" w14:textId="77777777" w:rsidR="005252A9" w:rsidRPr="00DF594E" w:rsidRDefault="005252A9" w:rsidP="00FE6CB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526E3A9" w14:textId="7FAEACD1" w:rsidR="005252A9" w:rsidRPr="00DF594E" w:rsidRDefault="005252A9" w:rsidP="00FE6CB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A hatályos személyi jövedelemadóról szóló törvény rendelkezéseinek alkalmazásával az intézményben foglalkoztatottak béren kívüli juttatásait egységes elvek alapján, az Intézmény költségvetéséhez igazodóan kapják. A béren kívüli juttatások biztosítására az Intézmény tárgyévi költségvetésének jóváhagyása után kerül sor. A béren kívüli juttatás a közalkalmazotti jogviszonyban foglalkoztatott dolgozót feltételekkel illeti meg.</w:t>
      </w:r>
      <w:r w:rsidR="00FD5B79" w:rsidRPr="00DF5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594E">
        <w:rPr>
          <w:rFonts w:ascii="Times New Roman" w:hAnsi="Times New Roman"/>
          <w:color w:val="000000"/>
          <w:sz w:val="24"/>
          <w:szCs w:val="24"/>
        </w:rPr>
        <w:t>A béren kívüli juttatás keretösszege a jogszabályban meghatározott maximális összeget nem haladhatja meg. A foglalkoztatottak munkaidejük arányában havonta részesülnek a béren kívüli juttatásban.</w:t>
      </w:r>
      <w:r w:rsidR="00FD5B79" w:rsidRPr="00DF5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594E">
        <w:rPr>
          <w:rFonts w:ascii="Times New Roman" w:hAnsi="Times New Roman"/>
          <w:color w:val="000000"/>
          <w:sz w:val="24"/>
          <w:szCs w:val="24"/>
        </w:rPr>
        <w:t>Az intézmény közalkalmazottai nyilatkoznak a béren kívüli juttatás formájáról.</w:t>
      </w:r>
      <w:bookmarkStart w:id="454" w:name="_Toc448435816"/>
      <w:bookmarkStart w:id="455" w:name="_Toc448435817"/>
      <w:bookmarkEnd w:id="454"/>
      <w:bookmarkEnd w:id="455"/>
    </w:p>
    <w:p w14:paraId="3FF87C99" w14:textId="77777777" w:rsidR="00FE6CB7" w:rsidRPr="00DF594E" w:rsidRDefault="00FE6CB7" w:rsidP="00FE6CB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D0C7E2" w14:textId="7D307780" w:rsidR="00FD5B79" w:rsidRPr="00DF594E" w:rsidRDefault="005B716B" w:rsidP="0047001E">
      <w:pPr>
        <w:pStyle w:val="Cmsor4"/>
        <w:numPr>
          <w:ilvl w:val="3"/>
          <w:numId w:val="55"/>
        </w:numPr>
        <w:rPr>
          <w:color w:val="000000"/>
        </w:rPr>
      </w:pPr>
      <w:r>
        <w:t xml:space="preserve"> </w:t>
      </w:r>
      <w:r w:rsidR="00FD5B79" w:rsidRPr="00DF594E">
        <w:t xml:space="preserve">Cafetéria-hozzájárulás </w:t>
      </w:r>
    </w:p>
    <w:p w14:paraId="7690FBD2" w14:textId="33140204" w:rsidR="00FD5B79" w:rsidRPr="00DF594E" w:rsidRDefault="00D43B71" w:rsidP="00FE6CB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</w:t>
      </w:r>
      <w:r w:rsidR="00FD5B79" w:rsidRPr="00DF594E">
        <w:rPr>
          <w:rFonts w:ascii="Times New Roman" w:hAnsi="Times New Roman"/>
          <w:sz w:val="24"/>
          <w:szCs w:val="24"/>
        </w:rPr>
        <w:t>afetéria</w:t>
      </w:r>
      <w:r w:rsidR="00FD5B79" w:rsidRPr="00DF594E">
        <w:rPr>
          <w:rFonts w:ascii="Times New Roman" w:hAnsi="Times New Roman"/>
          <w:b/>
          <w:sz w:val="24"/>
          <w:szCs w:val="24"/>
        </w:rPr>
        <w:t xml:space="preserve"> </w:t>
      </w:r>
      <w:r w:rsidR="00FD5B79" w:rsidRPr="00DF594E">
        <w:rPr>
          <w:rFonts w:ascii="Times New Roman" w:hAnsi="Times New Roman"/>
          <w:sz w:val="24"/>
          <w:szCs w:val="24"/>
        </w:rPr>
        <w:t xml:space="preserve">hozzájárulás a költségvetés függvénye. Nem jár hozzájárulás: </w:t>
      </w:r>
      <w:r w:rsidR="00850EA5">
        <w:rPr>
          <w:rFonts w:ascii="Times New Roman" w:hAnsi="Times New Roman"/>
          <w:sz w:val="24"/>
          <w:szCs w:val="24"/>
        </w:rPr>
        <w:t>a</w:t>
      </w:r>
      <w:r w:rsidR="00FD5B79" w:rsidRPr="00DF594E">
        <w:rPr>
          <w:rFonts w:ascii="Times New Roman" w:hAnsi="Times New Roman"/>
          <w:sz w:val="24"/>
          <w:szCs w:val="24"/>
        </w:rPr>
        <w:t xml:space="preserve"> </w:t>
      </w:r>
      <w:r w:rsidR="00850EA5">
        <w:rPr>
          <w:rFonts w:ascii="Times New Roman" w:hAnsi="Times New Roman"/>
          <w:sz w:val="24"/>
          <w:szCs w:val="24"/>
        </w:rPr>
        <w:t>GYES</w:t>
      </w:r>
      <w:r w:rsidR="00850EA5" w:rsidRPr="00DF594E">
        <w:rPr>
          <w:rFonts w:ascii="Times New Roman" w:hAnsi="Times New Roman"/>
          <w:sz w:val="24"/>
          <w:szCs w:val="24"/>
        </w:rPr>
        <w:t xml:space="preserve"> </w:t>
      </w:r>
      <w:r w:rsidR="00FD5B79" w:rsidRPr="00DF594E">
        <w:rPr>
          <w:rFonts w:ascii="Times New Roman" w:hAnsi="Times New Roman"/>
          <w:sz w:val="24"/>
          <w:szCs w:val="24"/>
        </w:rPr>
        <w:t xml:space="preserve">időtartamára, a </w:t>
      </w:r>
      <w:r w:rsidR="00850EA5">
        <w:rPr>
          <w:rFonts w:ascii="Times New Roman" w:hAnsi="Times New Roman"/>
          <w:sz w:val="24"/>
          <w:szCs w:val="24"/>
        </w:rPr>
        <w:t>GYED</w:t>
      </w:r>
      <w:r w:rsidR="00FD5B79" w:rsidRPr="00DF594E">
        <w:rPr>
          <w:rFonts w:ascii="Times New Roman" w:hAnsi="Times New Roman"/>
          <w:sz w:val="24"/>
          <w:szCs w:val="24"/>
        </w:rPr>
        <w:t xml:space="preserve"> időtartamára, </w:t>
      </w:r>
      <w:r w:rsidR="00850EA5">
        <w:rPr>
          <w:rFonts w:ascii="Times New Roman" w:hAnsi="Times New Roman"/>
          <w:sz w:val="24"/>
          <w:szCs w:val="24"/>
        </w:rPr>
        <w:t xml:space="preserve">az </w:t>
      </w:r>
      <w:r w:rsidR="00FD5B79" w:rsidRPr="00DF594E">
        <w:rPr>
          <w:rFonts w:ascii="Times New Roman" w:hAnsi="Times New Roman"/>
          <w:sz w:val="24"/>
          <w:szCs w:val="24"/>
        </w:rPr>
        <w:t xml:space="preserve">egy hónapot meghaladó táppénzes időszakra, </w:t>
      </w:r>
      <w:r w:rsidR="00850EA5">
        <w:rPr>
          <w:rFonts w:ascii="Times New Roman" w:hAnsi="Times New Roman"/>
          <w:sz w:val="24"/>
          <w:szCs w:val="24"/>
        </w:rPr>
        <w:t>a</w:t>
      </w:r>
      <w:r w:rsidR="00FD5B79" w:rsidRPr="00DF594E">
        <w:rPr>
          <w:rFonts w:ascii="Times New Roman" w:hAnsi="Times New Roman"/>
          <w:sz w:val="24"/>
          <w:szCs w:val="24"/>
        </w:rPr>
        <w:t xml:space="preserve"> fizetés nélküli szabadság időtartamára, a felmentési idő, lemondási idő azon időtartamára, amelyre a közalkalmazottat a munkavégzés alól mentesítették. A juttatás számításánál a megkezdett hónapot a kerekítés szabályai szerint kell figyelembe venni. </w:t>
      </w:r>
    </w:p>
    <w:p w14:paraId="33199582" w14:textId="77777777" w:rsidR="00FD5B79" w:rsidRPr="00DF594E" w:rsidRDefault="00FD5B79" w:rsidP="00FE6CB7">
      <w:pPr>
        <w:spacing w:after="0" w:line="276" w:lineRule="auto"/>
        <w:ind w:left="53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897D8E" w14:textId="79AADDE0" w:rsidR="00FD5B79" w:rsidRPr="00DF594E" w:rsidRDefault="005B716B" w:rsidP="0047001E">
      <w:pPr>
        <w:pStyle w:val="Cmsor4"/>
        <w:numPr>
          <w:ilvl w:val="3"/>
          <w:numId w:val="55"/>
        </w:numPr>
      </w:pPr>
      <w:r>
        <w:lastRenderedPageBreak/>
        <w:t xml:space="preserve"> </w:t>
      </w:r>
      <w:r w:rsidR="00FD5B79" w:rsidRPr="00DF594E">
        <w:t>Szolgálati mobiltelefon</w:t>
      </w:r>
      <w:r>
        <w:t>-</w:t>
      </w:r>
      <w:r w:rsidR="00FD5B79" w:rsidRPr="00DF594E">
        <w:t xml:space="preserve">használat </w:t>
      </w:r>
    </w:p>
    <w:p w14:paraId="70A2AEEA" w14:textId="77777777" w:rsidR="00FD5B79" w:rsidRPr="00DF594E" w:rsidRDefault="00FD5B79" w:rsidP="00FE6CB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intézményben szolgálati mobiltelefonnal rendelkezők körét az intézményvezető határozza meg. A szolgálati mobiltelefon célja, hogy az azzal rendelkezők térítés nélkül érintkezhessenek egymással. A kedvezményezettek kiválasztásánál elsődleges szempont az ellátott munkakör, beosztás. A szolgálati mobiltelefon használatára jogosultak körét évente felül kell vizsgálni. </w:t>
      </w:r>
    </w:p>
    <w:p w14:paraId="2C1D2A70" w14:textId="77777777" w:rsidR="00FD5B79" w:rsidRPr="00DF594E" w:rsidRDefault="00FD5B79" w:rsidP="00FE6CB7">
      <w:pPr>
        <w:spacing w:after="0" w:line="276" w:lineRule="auto"/>
        <w:ind w:left="53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5F1E606" w14:textId="0B2B3342" w:rsidR="00FD5B79" w:rsidRPr="00DF594E" w:rsidRDefault="005B716B" w:rsidP="0047001E">
      <w:pPr>
        <w:pStyle w:val="Cmsor4"/>
        <w:numPr>
          <w:ilvl w:val="3"/>
          <w:numId w:val="55"/>
        </w:numPr>
      </w:pPr>
      <w:r>
        <w:t xml:space="preserve"> </w:t>
      </w:r>
      <w:r w:rsidR="00FD5B79" w:rsidRPr="00DF594E">
        <w:t xml:space="preserve">Szociális jellegű juttatások </w:t>
      </w:r>
    </w:p>
    <w:p w14:paraId="5C125E20" w14:textId="411A2810" w:rsidR="00FD5B79" w:rsidRPr="00DF594E" w:rsidRDefault="00FD5B79" w:rsidP="00FE6CB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intézmény a közalkalmazott közeli hozzátartozójának halála esetén temetési segélyt folyósíthat, melynek összege az intézmény éves költségvetésétől függően az egyéni rászorultság figyelembevételével megállapított. Közeli hozzátartozó a közalkalmazott házastársa vagy egyenesági rokona. </w:t>
      </w:r>
    </w:p>
    <w:p w14:paraId="47B1EBD5" w14:textId="77777777" w:rsidR="00FD5B79" w:rsidRPr="00DF594E" w:rsidRDefault="00FD5B79" w:rsidP="00FE6CB7">
      <w:pPr>
        <w:spacing w:after="0" w:line="276" w:lineRule="auto"/>
        <w:ind w:left="53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B12E09" w14:textId="45A0F9DD" w:rsidR="00FD5B79" w:rsidRPr="00DF594E" w:rsidRDefault="005B716B" w:rsidP="0047001E">
      <w:pPr>
        <w:pStyle w:val="Cmsor4"/>
        <w:numPr>
          <w:ilvl w:val="3"/>
          <w:numId w:val="55"/>
        </w:numPr>
      </w:pPr>
      <w:r>
        <w:t xml:space="preserve"> </w:t>
      </w:r>
      <w:r w:rsidR="00FD5B79" w:rsidRPr="00DF594E">
        <w:t xml:space="preserve">Munkabérelőleg </w:t>
      </w:r>
    </w:p>
    <w:p w14:paraId="1B3FD914" w14:textId="2B0EDF60" w:rsidR="00FD5B79" w:rsidRPr="00DF594E" w:rsidRDefault="00FD5B79" w:rsidP="00FE6C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Munkabérelőleg kérelem alapján</w:t>
      </w:r>
      <w:r w:rsidR="00733959">
        <w:rPr>
          <w:rFonts w:ascii="Times New Roman" w:hAnsi="Times New Roman"/>
          <w:sz w:val="24"/>
          <w:szCs w:val="24"/>
        </w:rPr>
        <w:t>,</w:t>
      </w:r>
      <w:r w:rsidRPr="00DF594E">
        <w:rPr>
          <w:rFonts w:ascii="Times New Roman" w:hAnsi="Times New Roman"/>
          <w:sz w:val="24"/>
          <w:szCs w:val="24"/>
        </w:rPr>
        <w:t xml:space="preserve"> a kinevezett dolgozók részére adható, melynek részleges szabályozását az illetményelőleg felvételének eljárási rendjéről szóló szabályzat tartalmazza. </w:t>
      </w:r>
    </w:p>
    <w:p w14:paraId="7B778484" w14:textId="77777777" w:rsidR="00C14535" w:rsidRPr="00DF594E" w:rsidRDefault="00C14535" w:rsidP="00FE6C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23BB42" w14:textId="77777777" w:rsidR="005708A9" w:rsidRPr="00DF594E" w:rsidRDefault="005708A9" w:rsidP="00A4307B">
      <w:pPr>
        <w:pStyle w:val="Cmsor1"/>
      </w:pPr>
      <w:bookmarkStart w:id="456" w:name="_Toc374009296"/>
      <w:bookmarkStart w:id="457" w:name="_Toc408213460"/>
      <w:bookmarkStart w:id="458" w:name="_Toc412464001"/>
      <w:bookmarkStart w:id="459" w:name="_Toc448435799"/>
      <w:bookmarkStart w:id="460" w:name="_Toc448734083"/>
      <w:bookmarkStart w:id="461" w:name="_Toc531424977"/>
      <w:bookmarkStart w:id="462" w:name="_Toc532059966"/>
      <w:bookmarkStart w:id="463" w:name="_Toc532060238"/>
      <w:bookmarkStart w:id="464" w:name="_Toc532060596"/>
      <w:bookmarkStart w:id="465" w:name="_Toc6222992"/>
      <w:bookmarkStart w:id="466" w:name="_Toc6255339"/>
      <w:bookmarkStart w:id="467" w:name="_Toc6256858"/>
      <w:bookmarkStart w:id="468" w:name="_Toc6261289"/>
      <w:r w:rsidRPr="00DF594E">
        <w:t>AZ INTÉZMÉNY MŰKÖDÉSI RENDJE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14:paraId="7CD39DD4" w14:textId="77777777" w:rsidR="00975206" w:rsidRPr="00DF594E" w:rsidRDefault="005708A9" w:rsidP="00396FEF">
      <w:pPr>
        <w:rPr>
          <w:rFonts w:ascii="Times New Roman" w:hAnsi="Times New Roman"/>
          <w:i/>
          <w:iCs/>
          <w:szCs w:val="24"/>
        </w:rPr>
      </w:pPr>
      <w:bookmarkStart w:id="469" w:name="_Toc374009297"/>
      <w:bookmarkStart w:id="470" w:name="_Toc408213461"/>
      <w:r w:rsidRPr="00DF594E">
        <w:rPr>
          <w:rFonts w:ascii="Times New Roman" w:hAnsi="Times New Roman"/>
          <w:i/>
          <w:iCs/>
          <w:szCs w:val="24"/>
        </w:rPr>
        <w:t>[Ávr. 13. § (1) bekezdés e) pontja]</w:t>
      </w:r>
      <w:bookmarkEnd w:id="469"/>
      <w:bookmarkEnd w:id="470"/>
    </w:p>
    <w:p w14:paraId="5D5AB976" w14:textId="467FA9AF" w:rsidR="0088177E" w:rsidRPr="00DF594E" w:rsidRDefault="00901ADA" w:rsidP="0047001E">
      <w:pPr>
        <w:pStyle w:val="Cmsor2"/>
        <w:numPr>
          <w:ilvl w:val="1"/>
          <w:numId w:val="57"/>
        </w:numPr>
      </w:pPr>
      <w:bookmarkStart w:id="471" w:name="_Toc6261290"/>
      <w:r>
        <w:t xml:space="preserve"> </w:t>
      </w:r>
      <w:r w:rsidR="0088177E" w:rsidRPr="00DF594E">
        <w:t>Az intézmény nyitva tartása és rendje:</w:t>
      </w:r>
      <w:bookmarkEnd w:id="471"/>
    </w:p>
    <w:p w14:paraId="7C89CFFC" w14:textId="77777777" w:rsidR="0088177E" w:rsidRPr="00DF594E" w:rsidRDefault="0088177E" w:rsidP="0088177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Hétfő - péntek: </w:t>
      </w:r>
      <w:r w:rsidRPr="00DF594E">
        <w:rPr>
          <w:rFonts w:ascii="Times New Roman" w:hAnsi="Times New Roman"/>
          <w:sz w:val="24"/>
          <w:szCs w:val="24"/>
        </w:rPr>
        <w:tab/>
        <w:t xml:space="preserve">08.00 – 22.00 </w:t>
      </w:r>
    </w:p>
    <w:p w14:paraId="4DFCFADF" w14:textId="77777777" w:rsidR="0088177E" w:rsidRPr="00DF594E" w:rsidRDefault="0088177E" w:rsidP="0088177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Szombat</w:t>
      </w:r>
      <w:r w:rsidRPr="00DF594E">
        <w:rPr>
          <w:rFonts w:ascii="Times New Roman" w:hAnsi="Times New Roman"/>
          <w:sz w:val="24"/>
          <w:szCs w:val="24"/>
        </w:rPr>
        <w:tab/>
      </w:r>
      <w:r w:rsidRPr="00DF594E">
        <w:rPr>
          <w:rFonts w:ascii="Times New Roman" w:hAnsi="Times New Roman"/>
          <w:sz w:val="24"/>
          <w:szCs w:val="24"/>
        </w:rPr>
        <w:tab/>
        <w:t>08.00 – 12.00</w:t>
      </w:r>
      <w:r w:rsidR="004E207A">
        <w:rPr>
          <w:rFonts w:ascii="Times New Roman" w:hAnsi="Times New Roman"/>
          <w:sz w:val="24"/>
          <w:szCs w:val="24"/>
        </w:rPr>
        <w:t>, 16.00-20.00</w:t>
      </w:r>
    </w:p>
    <w:p w14:paraId="7D310E75" w14:textId="77777777" w:rsidR="0088177E" w:rsidRPr="00DF594E" w:rsidRDefault="0088177E" w:rsidP="0088177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</w:rPr>
        <w:t>Vasárnap</w:t>
      </w:r>
      <w:r w:rsidRPr="00DF594E">
        <w:rPr>
          <w:rFonts w:ascii="Times New Roman" w:hAnsi="Times New Roman"/>
          <w:sz w:val="24"/>
          <w:szCs w:val="24"/>
        </w:rPr>
        <w:tab/>
      </w:r>
      <w:r w:rsidRPr="00DF594E">
        <w:rPr>
          <w:rFonts w:ascii="Times New Roman" w:hAnsi="Times New Roman"/>
          <w:sz w:val="24"/>
          <w:szCs w:val="24"/>
        </w:rPr>
        <w:tab/>
        <w:t>rendezvényekhez igazodva</w:t>
      </w:r>
    </w:p>
    <w:p w14:paraId="204C3CFB" w14:textId="77777777" w:rsidR="00E660C7" w:rsidRDefault="00E660C7" w:rsidP="008817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E04895A" w14:textId="0CFB5082" w:rsidR="0088177E" w:rsidRPr="00DF594E" w:rsidRDefault="0088177E" w:rsidP="008817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 nyitvatartási ideje hétvégén a rendezvényekhez igazodik, amely legfeljebb éjjel 3 óráig tart. A rendezvények során a Művészetek Háza közalkalmazottja (minimum 1 fő) a rendezvény teljes ideje alatt jelen van. Az ügyeletre kijelölt személy a rendezvény előtt és után az épület kinyitásáért, bezárásáért, valamint a rendezvény alatt a rend megtartásáért, szükség esetén rendőri intézkedés bevonásával a rend megőrzéséért felel.</w:t>
      </w:r>
    </w:p>
    <w:p w14:paraId="6F161C6E" w14:textId="2A9D89B9" w:rsidR="0088177E" w:rsidRPr="00DF594E" w:rsidRDefault="00901ADA" w:rsidP="0047001E">
      <w:pPr>
        <w:pStyle w:val="Cmsor2"/>
        <w:numPr>
          <w:ilvl w:val="1"/>
          <w:numId w:val="57"/>
        </w:numPr>
      </w:pPr>
      <w:bookmarkStart w:id="472" w:name="_Toc6261291"/>
      <w:r>
        <w:t xml:space="preserve"> </w:t>
      </w:r>
      <w:r w:rsidR="0088177E" w:rsidRPr="00DF594E">
        <w:t>Az intézmény munkarendje</w:t>
      </w:r>
      <w:bookmarkEnd w:id="472"/>
    </w:p>
    <w:p w14:paraId="3E4DA6E4" w14:textId="04F1926D" w:rsidR="0088177E" w:rsidRPr="00DF594E" w:rsidRDefault="0088177E" w:rsidP="008817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intézményben a munkaidő heti 40 óra. A hivatalos munkaidőt a munkaköri leírások tartalmazzák. A szakalkalmazottak feladataikat az igazgató utasításai alapján végzik. Rendes munkaidőn kívül végzett munkát csak az igazgató rendelhet el. Az így képződött túlmunka lecsúsztatását az elrendeléssel együtt a</w:t>
      </w:r>
      <w:r w:rsidR="00080598">
        <w:rPr>
          <w:rFonts w:ascii="Times New Roman" w:hAnsi="Times New Roman"/>
          <w:sz w:val="24"/>
          <w:szCs w:val="24"/>
        </w:rPr>
        <w:t>z</w:t>
      </w:r>
      <w:r w:rsidRPr="00DF594E">
        <w:rPr>
          <w:rFonts w:ascii="Times New Roman" w:hAnsi="Times New Roman"/>
          <w:sz w:val="24"/>
          <w:szCs w:val="24"/>
        </w:rPr>
        <w:t xml:space="preserve"> intézmény rendezvénynaptárában rögzíteni kell. A dolgozók a munkába érkezést és távozást jelenléti íven kötelesek vezetni.</w:t>
      </w:r>
    </w:p>
    <w:p w14:paraId="44084747" w14:textId="77777777" w:rsidR="0088177E" w:rsidRPr="00DF594E" w:rsidRDefault="0088177E" w:rsidP="008817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CA34F74" w14:textId="48904F8F" w:rsidR="0088177E" w:rsidRPr="00DF594E" w:rsidRDefault="00E660C7" w:rsidP="0047001E">
      <w:pPr>
        <w:pStyle w:val="Cmsor2"/>
        <w:numPr>
          <w:ilvl w:val="1"/>
          <w:numId w:val="57"/>
        </w:numPr>
      </w:pPr>
      <w:bookmarkStart w:id="473" w:name="_Toc6261292"/>
      <w:r>
        <w:lastRenderedPageBreak/>
        <w:t xml:space="preserve"> </w:t>
      </w:r>
      <w:r w:rsidR="0088177E" w:rsidRPr="00DF594E">
        <w:t>Értekezletek rendje</w:t>
      </w:r>
      <w:bookmarkEnd w:id="473"/>
    </w:p>
    <w:p w14:paraId="702BD4C1" w14:textId="77777777" w:rsidR="0088177E" w:rsidRPr="00DF594E" w:rsidRDefault="0088177E" w:rsidP="008817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intézmény kereteiben folyó valamennyi tevékenység összehangolása érdekében az igazgató és a rendezvényszervező, valamint a nemzetiségi referens heti rendszerességgel értekezletet tartanak. Az igazgató és a könyvtár vezetője havi rendszerességgel tartanak értekezletet. </w:t>
      </w:r>
    </w:p>
    <w:p w14:paraId="5C8DD21E" w14:textId="77777777" w:rsidR="0088177E" w:rsidRPr="00DF594E" w:rsidRDefault="0088177E" w:rsidP="008817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igazgató rendkívüli értekezlet összehívásáról dönthet. </w:t>
      </w:r>
    </w:p>
    <w:p w14:paraId="47C2B937" w14:textId="0394D6DB" w:rsidR="0088177E" w:rsidRPr="00DF594E" w:rsidRDefault="00E660C7" w:rsidP="0047001E">
      <w:pPr>
        <w:pStyle w:val="Cmsor2"/>
        <w:numPr>
          <w:ilvl w:val="1"/>
          <w:numId w:val="57"/>
        </w:numPr>
      </w:pPr>
      <w:bookmarkStart w:id="474" w:name="_Toc6261293"/>
      <w:r>
        <w:t xml:space="preserve"> </w:t>
      </w:r>
      <w:r w:rsidR="0088177E" w:rsidRPr="00DF594E">
        <w:t>A munkavégzés általános szabályai</w:t>
      </w:r>
      <w:bookmarkEnd w:id="474"/>
    </w:p>
    <w:p w14:paraId="1448578A" w14:textId="77777777" w:rsidR="0088177E" w:rsidRPr="00DF594E" w:rsidRDefault="0088177E" w:rsidP="00A04C3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Az egyes szervezeti </w:t>
      </w:r>
      <w:r w:rsidRPr="00DF594E">
        <w:rPr>
          <w:rFonts w:ascii="Times New Roman" w:hAnsi="Times New Roman"/>
          <w:sz w:val="24"/>
          <w:szCs w:val="24"/>
        </w:rPr>
        <w:t>egységek, illetőleg a vezetők és beosztott munkatársak feladataikat a munkaköri leírásokban megfelelően végzik. A munkaköri leírások elkészítése az intézményvezető, ill. a könyvtárban dolgozó munkatársak esetén a könyvtár szakmai vezetőjének feladata.</w:t>
      </w:r>
    </w:p>
    <w:p w14:paraId="3652F378" w14:textId="24B8C1EF" w:rsidR="0088177E" w:rsidRPr="00DF594E" w:rsidRDefault="00E660C7" w:rsidP="0047001E">
      <w:pPr>
        <w:pStyle w:val="Cmsor2"/>
        <w:numPr>
          <w:ilvl w:val="1"/>
          <w:numId w:val="57"/>
        </w:numPr>
      </w:pPr>
      <w:bookmarkStart w:id="475" w:name="_Toc6261294"/>
      <w:r>
        <w:t xml:space="preserve"> </w:t>
      </w:r>
      <w:r w:rsidR="0088177E" w:rsidRPr="00DF594E">
        <w:t>A szervezeti egységek együttműködésének szabályai</w:t>
      </w:r>
      <w:bookmarkEnd w:id="475"/>
    </w:p>
    <w:p w14:paraId="27530E20" w14:textId="7C844AE0" w:rsidR="0088177E" w:rsidRPr="00DF594E" w:rsidRDefault="0088177E" w:rsidP="008817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szervezeti egységek feladat</w:t>
      </w:r>
      <w:r w:rsidR="003241C1">
        <w:rPr>
          <w:rFonts w:ascii="Times New Roman" w:hAnsi="Times New Roman"/>
          <w:sz w:val="24"/>
          <w:szCs w:val="24"/>
        </w:rPr>
        <w:t>a</w:t>
      </w:r>
      <w:r w:rsidRPr="00DF594E">
        <w:rPr>
          <w:rFonts w:ascii="Times New Roman" w:hAnsi="Times New Roman"/>
          <w:sz w:val="24"/>
          <w:szCs w:val="24"/>
        </w:rPr>
        <w:t>ik teljesítése során – szükség szerint – egymást tájékoztatva és segítve, intézkedéseiket összehangolva látják el. Olyan ügyekben, amelyekben rendszeres együttműködésre van szükség, annak tartalmát, módját, ill. a feladatok elhatárolását az érdekelt szervezeti egységek vezetői közösen határozzák meg (közművelődés – könyvtár)</w:t>
      </w:r>
      <w:r w:rsidR="00E660C7">
        <w:rPr>
          <w:rFonts w:ascii="Times New Roman" w:hAnsi="Times New Roman"/>
          <w:sz w:val="24"/>
          <w:szCs w:val="24"/>
        </w:rPr>
        <w:t>.</w:t>
      </w:r>
    </w:p>
    <w:p w14:paraId="385198B3" w14:textId="77777777" w:rsidR="0088177E" w:rsidRPr="00DF594E" w:rsidRDefault="0088177E" w:rsidP="0088177E">
      <w:pPr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intézményben dolgozó munkatársak önállóan dolgoznak munkaterületükön az elfogadott munkaterv alapján. Egy-egy operatív feladat megoldására vagy komplex szakmai program </w:t>
      </w:r>
      <w:r w:rsidRPr="00DF594E">
        <w:rPr>
          <w:rFonts w:ascii="Times New Roman" w:hAnsi="Times New Roman"/>
          <w:spacing w:val="-1"/>
          <w:sz w:val="24"/>
          <w:szCs w:val="24"/>
        </w:rPr>
        <w:t>elvégzésére időszakos munkacsoport jöhet létre.</w:t>
      </w:r>
    </w:p>
    <w:p w14:paraId="2D5BD1E9" w14:textId="5DAE2313" w:rsidR="00975206" w:rsidRPr="00DF594E" w:rsidRDefault="00E660C7" w:rsidP="0047001E">
      <w:pPr>
        <w:pStyle w:val="Cmsor2"/>
        <w:numPr>
          <w:ilvl w:val="1"/>
          <w:numId w:val="57"/>
        </w:numPr>
      </w:pPr>
      <w:bookmarkStart w:id="476" w:name="_Toc6261295"/>
      <w:r>
        <w:t xml:space="preserve"> </w:t>
      </w:r>
      <w:r w:rsidR="00975206" w:rsidRPr="00DF594E">
        <w:t>A munkavégzés teljesítése, munkaköri kötelezettségek, hivatali titkok megőrzése</w:t>
      </w:r>
      <w:bookmarkEnd w:id="476"/>
      <w:r w:rsidR="00975206" w:rsidRPr="00DF594E">
        <w:t xml:space="preserve"> </w:t>
      </w:r>
    </w:p>
    <w:p w14:paraId="3690AB0A" w14:textId="404CB7E1" w:rsidR="00975206" w:rsidRPr="004E207A" w:rsidRDefault="00975206" w:rsidP="008817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munkavégzés teljesítése az intézmény vezetője által kijelölt munkahelyen, az ott érvényben lévő szabályok és munkaszerződésben vagy a kinevezési okmányban leírtak szerint történik. A dolgozó köteles a munkakörébe tartozó munkát képességei kifejtésével, az elvárható szakértelemmel és pontossággal végezni, a hivatali titkot megtartani. Ezen túlmenően nem közölhet illetéktelen személlyel olyan adatot, amely a munkaköre betöltésével összefüggésben jutott tudomására</w:t>
      </w:r>
      <w:r w:rsidR="00A66F65">
        <w:rPr>
          <w:rFonts w:ascii="Times New Roman" w:hAnsi="Times New Roman"/>
          <w:sz w:val="24"/>
          <w:szCs w:val="24"/>
        </w:rPr>
        <w:t>,</w:t>
      </w:r>
      <w:r w:rsidRPr="00DF594E">
        <w:rPr>
          <w:rFonts w:ascii="Times New Roman" w:hAnsi="Times New Roman"/>
          <w:sz w:val="24"/>
          <w:szCs w:val="24"/>
        </w:rPr>
        <w:t xml:space="preserve"> és amelynek közlése a munkáltatóra, vagy más személyre hátrányos következményekkel járhat. A dolgozó munkáját az arra vonatkozó szabályoknak és előírásoknak, a munkahelyi vezetője utasításainak, valamint a szakmai elvárásoknak megfelelően köteles végezni. Amennyiben adott esetben jogszabályban előírt adatszolgáltatási kötelezettség nem áll fenn, nem adható felvilágosítás azokban a kérdésekben, amelyek hivatali titoknak minősülnek, és amelyek nyilvánosságra kerülése az intézmény érdekeit sértené. </w:t>
      </w:r>
    </w:p>
    <w:p w14:paraId="66FE7ED7" w14:textId="77777777" w:rsidR="00975206" w:rsidRPr="00DF594E" w:rsidRDefault="00975206" w:rsidP="0047001E">
      <w:pPr>
        <w:pStyle w:val="Cmsor3"/>
        <w:numPr>
          <w:ilvl w:val="2"/>
          <w:numId w:val="57"/>
        </w:numPr>
      </w:pPr>
      <w:bookmarkStart w:id="477" w:name="_Toc6261296"/>
      <w:r w:rsidRPr="00DF594E">
        <w:t>Az intézménynél hivatali titoknak minősülnek a következők:</w:t>
      </w:r>
      <w:bookmarkEnd w:id="477"/>
      <w:r w:rsidRPr="00DF594E">
        <w:t xml:space="preserve"> </w:t>
      </w:r>
    </w:p>
    <w:p w14:paraId="4C54E0A3" w14:textId="77777777" w:rsidR="00975206" w:rsidRPr="00DF594E" w:rsidRDefault="00975206" w:rsidP="00AB7E16">
      <w:pPr>
        <w:spacing w:after="0"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- az alkalmazottak személyes adatvédelmével, bérezésével kapcsolatos adatok, </w:t>
      </w:r>
    </w:p>
    <w:p w14:paraId="6F3AA195" w14:textId="428B16BF" w:rsidR="00975206" w:rsidRPr="00DF594E" w:rsidRDefault="00975206" w:rsidP="00AB7E16">
      <w:pPr>
        <w:spacing w:after="0"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- az alkalmazottak egészségi állapotára vonatkozó adatok, </w:t>
      </w:r>
    </w:p>
    <w:p w14:paraId="3755BF33" w14:textId="77777777" w:rsidR="00975206" w:rsidRPr="00DF594E" w:rsidRDefault="00975206" w:rsidP="00954077">
      <w:pPr>
        <w:numPr>
          <w:ilvl w:val="0"/>
          <w:numId w:val="14"/>
        </w:numPr>
        <w:tabs>
          <w:tab w:val="clear" w:pos="540"/>
          <w:tab w:val="num" w:pos="709"/>
        </w:tabs>
        <w:spacing w:after="0" w:line="276" w:lineRule="auto"/>
        <w:ind w:left="8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intézmény gazdasági érdekeit közzététel esetén károsan befolyásoló adatok. </w:t>
      </w:r>
    </w:p>
    <w:p w14:paraId="6F94DAEC" w14:textId="77777777" w:rsidR="0088177E" w:rsidRPr="004E207A" w:rsidRDefault="00975206" w:rsidP="0095407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lastRenderedPageBreak/>
        <w:t xml:space="preserve">A hivatali titok megsértése fegyelmi vétségnek minősül. Az intézmény valamennyi dolgozója köteles a tudomására jutott hivatali titkot mindaddig megőrizni, amíg annak közlésére az illetékes felettesétől engedélyt nem kap. </w:t>
      </w:r>
    </w:p>
    <w:p w14:paraId="3C9F6FF1" w14:textId="097DABDA" w:rsidR="00975206" w:rsidRPr="00DF594E" w:rsidRDefault="00E1769F" w:rsidP="0047001E">
      <w:pPr>
        <w:pStyle w:val="Cmsor2"/>
        <w:numPr>
          <w:ilvl w:val="1"/>
          <w:numId w:val="57"/>
        </w:numPr>
      </w:pPr>
      <w:bookmarkStart w:id="478" w:name="_Toc6261297"/>
      <w:r>
        <w:t xml:space="preserve"> </w:t>
      </w:r>
      <w:r w:rsidR="00975206" w:rsidRPr="00DF594E">
        <w:t>Nyilatkozat tömegtájékoztató szervek részére</w:t>
      </w:r>
      <w:bookmarkEnd w:id="478"/>
      <w:r w:rsidR="00975206" w:rsidRPr="00DF594E">
        <w:t xml:space="preserve"> </w:t>
      </w:r>
    </w:p>
    <w:p w14:paraId="3D87CFBE" w14:textId="2F5D6C8A" w:rsidR="001D1831" w:rsidRPr="00954077" w:rsidRDefault="00975206" w:rsidP="00954077">
      <w:pPr>
        <w:spacing w:after="0" w:line="276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televízió, a rádió és az írott sajtó képviselőinek adott mindennemű felvilágosítás nyilatkozatnak minősül</w:t>
      </w:r>
      <w:r w:rsidR="001D1831">
        <w:rPr>
          <w:rFonts w:ascii="Times New Roman" w:hAnsi="Times New Roman"/>
          <w:sz w:val="24"/>
          <w:szCs w:val="24"/>
        </w:rPr>
        <w:t>, nyilatkozatot csak az intézményvezető vagy helyettese tehet.</w:t>
      </w:r>
      <w:r w:rsidRPr="00DF594E">
        <w:rPr>
          <w:rFonts w:ascii="Times New Roman" w:hAnsi="Times New Roman"/>
          <w:sz w:val="24"/>
          <w:szCs w:val="24"/>
        </w:rPr>
        <w:t xml:space="preserve"> A nyilatkozatok megtételekor minden esetben tekintettel kell lenni a hivatali titoktartásra vonatkozó rendelkezésekre, valamint az intézmény jó hírnevére és érdekeire. </w:t>
      </w:r>
    </w:p>
    <w:p w14:paraId="2D56DD25" w14:textId="34D72A8A" w:rsidR="00975206" w:rsidRPr="00DF594E" w:rsidRDefault="00975206" w:rsidP="005B6737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Nem adható nyilatkozat olyan üggyel, ténnyel és körülménnyel kapcsolatban, amelynek idő előtti nyilvánosságra hozatala az intézmény tevékenységében zavart, az intézménynek anyagi, vagy erkölcsi kárt okozna, továbbá olyan kérdésekről, amelyeknél a döntés nem a nyilatkozattevő hatáskörébe tartozik.</w:t>
      </w:r>
    </w:p>
    <w:p w14:paraId="454C9DEE" w14:textId="25392129" w:rsidR="00975206" w:rsidRPr="001D1831" w:rsidRDefault="00975206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nyilatkozattevőnek joga van arra, hogy a vele készített riport kész anyagát a közlés előtt megismerje. Kérheti az újságírót, riportert, hogy az anyagnak azt a részét, amely az ő szavait tartalmazza, közlés előtt vele egyeztesse</w:t>
      </w:r>
      <w:r w:rsidRPr="001D1831">
        <w:rPr>
          <w:rFonts w:ascii="Times New Roman" w:hAnsi="Times New Roman"/>
          <w:sz w:val="24"/>
          <w:szCs w:val="24"/>
        </w:rPr>
        <w:t xml:space="preserve">. </w:t>
      </w:r>
    </w:p>
    <w:p w14:paraId="27537EC4" w14:textId="152B75BC" w:rsidR="00975206" w:rsidRPr="00AE6AE7" w:rsidRDefault="00BA7CF8" w:rsidP="0047001E">
      <w:pPr>
        <w:pStyle w:val="Cmsor2"/>
        <w:numPr>
          <w:ilvl w:val="1"/>
          <w:numId w:val="57"/>
        </w:numPr>
      </w:pPr>
      <w:bookmarkStart w:id="479" w:name="_Toc449000968"/>
      <w:bookmarkStart w:id="480" w:name="_Toc449005197"/>
      <w:bookmarkStart w:id="481" w:name="_Toc6222993"/>
      <w:bookmarkStart w:id="482" w:name="_Toc6255340"/>
      <w:bookmarkStart w:id="483" w:name="_Toc6256859"/>
      <w:bookmarkStart w:id="484" w:name="_Toc6261298"/>
      <w:r>
        <w:t xml:space="preserve"> </w:t>
      </w:r>
      <w:r w:rsidR="00975206" w:rsidRPr="00AE6AE7">
        <w:t>Külső kapcsolatok rendszere</w:t>
      </w:r>
      <w:bookmarkEnd w:id="479"/>
      <w:bookmarkEnd w:id="480"/>
      <w:bookmarkEnd w:id="481"/>
      <w:bookmarkEnd w:id="482"/>
      <w:bookmarkEnd w:id="483"/>
      <w:bookmarkEnd w:id="484"/>
    </w:p>
    <w:p w14:paraId="4932EDBC" w14:textId="77777777" w:rsidR="00975206" w:rsidRPr="00DF594E" w:rsidRDefault="00975206" w:rsidP="00AB7E16">
      <w:pPr>
        <w:shd w:val="clear" w:color="auto" w:fill="FFFFFF"/>
        <w:spacing w:after="0" w:line="276" w:lineRule="auto"/>
        <w:ind w:left="53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DF594E">
        <w:rPr>
          <w:rFonts w:ascii="Times New Roman" w:hAnsi="Times New Roman"/>
          <w:sz w:val="24"/>
          <w:szCs w:val="24"/>
        </w:rPr>
        <w:t>intézményi munka megfelelő szintű irányításának érdekében az intézmény igazgatójának állandó munka</w:t>
      </w:r>
      <w:r w:rsidRPr="00DF594E">
        <w:rPr>
          <w:rFonts w:ascii="Times New Roman" w:hAnsi="Times New Roman"/>
          <w:color w:val="000000"/>
          <w:sz w:val="24"/>
          <w:szCs w:val="24"/>
        </w:rPr>
        <w:t>kapcsolatban kell állnia a következő intézményekkel:</w:t>
      </w:r>
    </w:p>
    <w:p w14:paraId="7E022F79" w14:textId="107D0D70" w:rsidR="00575969" w:rsidRDefault="00975206" w:rsidP="00575969">
      <w:pPr>
        <w:pStyle w:val="norml-felsorols"/>
        <w:numPr>
          <w:ilvl w:val="0"/>
          <w:numId w:val="16"/>
        </w:numPr>
        <w:spacing w:line="276" w:lineRule="auto"/>
        <w:rPr>
          <w:rFonts w:ascii="Times New Roman" w:hAnsi="Times New Roman"/>
          <w:szCs w:val="24"/>
        </w:rPr>
      </w:pPr>
      <w:r w:rsidRPr="00575969">
        <w:rPr>
          <w:rFonts w:ascii="Times New Roman" w:hAnsi="Times New Roman"/>
          <w:szCs w:val="24"/>
        </w:rPr>
        <w:t>a fenntartóval</w:t>
      </w:r>
      <w:r w:rsidR="00575969" w:rsidRPr="00575969">
        <w:rPr>
          <w:rFonts w:ascii="Times New Roman" w:hAnsi="Times New Roman"/>
          <w:szCs w:val="24"/>
        </w:rPr>
        <w:t xml:space="preserve"> (</w:t>
      </w:r>
      <w:r w:rsidRPr="00575969">
        <w:rPr>
          <w:rFonts w:ascii="Times New Roman" w:hAnsi="Times New Roman"/>
          <w:szCs w:val="24"/>
        </w:rPr>
        <w:t>a helyi önkormányzati képviselő</w:t>
      </w:r>
      <w:r w:rsidR="00575969">
        <w:rPr>
          <w:rFonts w:ascii="Times New Roman" w:hAnsi="Times New Roman"/>
          <w:szCs w:val="24"/>
        </w:rPr>
        <w:t>-</w:t>
      </w:r>
      <w:r w:rsidRPr="00575969">
        <w:rPr>
          <w:rFonts w:ascii="Times New Roman" w:hAnsi="Times New Roman"/>
          <w:szCs w:val="24"/>
        </w:rPr>
        <w:t>testülettel</w:t>
      </w:r>
      <w:r w:rsidR="00575969">
        <w:rPr>
          <w:rFonts w:ascii="Times New Roman" w:hAnsi="Times New Roman"/>
          <w:szCs w:val="24"/>
        </w:rPr>
        <w:t>)</w:t>
      </w:r>
      <w:r w:rsidR="00A66F65">
        <w:rPr>
          <w:rFonts w:ascii="Times New Roman" w:hAnsi="Times New Roman"/>
          <w:szCs w:val="24"/>
        </w:rPr>
        <w:t>,</w:t>
      </w:r>
    </w:p>
    <w:p w14:paraId="73D55EC4" w14:textId="287939A9" w:rsidR="00975206" w:rsidRPr="00575969" w:rsidRDefault="00575969" w:rsidP="00575969">
      <w:pPr>
        <w:pStyle w:val="norml-felsorols"/>
        <w:numPr>
          <w:ilvl w:val="0"/>
          <w:numId w:val="16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975206" w:rsidRPr="00575969">
        <w:rPr>
          <w:rFonts w:ascii="Times New Roman" w:hAnsi="Times New Roman"/>
          <w:szCs w:val="24"/>
        </w:rPr>
        <w:t>polgármesteri hivatallal</w:t>
      </w:r>
      <w:r w:rsidR="006B5DAF" w:rsidRPr="00575969">
        <w:rPr>
          <w:rFonts w:ascii="Times New Roman" w:hAnsi="Times New Roman"/>
          <w:szCs w:val="24"/>
        </w:rPr>
        <w:t>,</w:t>
      </w:r>
    </w:p>
    <w:p w14:paraId="5BA16FF9" w14:textId="77CB74D3" w:rsidR="00975206" w:rsidRPr="00DF594E" w:rsidRDefault="00975206" w:rsidP="005B6737">
      <w:pPr>
        <w:pStyle w:val="norml-felsorols"/>
        <w:numPr>
          <w:ilvl w:val="0"/>
          <w:numId w:val="1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helyi oktatási</w:t>
      </w:r>
      <w:r w:rsidR="00575969">
        <w:rPr>
          <w:rFonts w:ascii="Times New Roman" w:hAnsi="Times New Roman"/>
          <w:szCs w:val="24"/>
        </w:rPr>
        <w:t xml:space="preserve"> és nevelési</w:t>
      </w:r>
      <w:r w:rsidRPr="00DF594E">
        <w:rPr>
          <w:rFonts w:ascii="Times New Roman" w:hAnsi="Times New Roman"/>
          <w:szCs w:val="24"/>
        </w:rPr>
        <w:t xml:space="preserve"> intézmények vezetőségével</w:t>
      </w:r>
      <w:r w:rsidR="006B5DAF">
        <w:rPr>
          <w:rFonts w:ascii="Times New Roman" w:hAnsi="Times New Roman"/>
          <w:szCs w:val="24"/>
        </w:rPr>
        <w:t>,</w:t>
      </w:r>
    </w:p>
    <w:p w14:paraId="5B519D84" w14:textId="4DA5D62B" w:rsidR="00975206" w:rsidRPr="00DF594E" w:rsidRDefault="00975206" w:rsidP="005B6737">
      <w:pPr>
        <w:pStyle w:val="norml-felsorols"/>
        <w:numPr>
          <w:ilvl w:val="0"/>
          <w:numId w:val="1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helyi nevelési tanácsadóval</w:t>
      </w:r>
      <w:r w:rsidR="006B5DAF">
        <w:rPr>
          <w:rFonts w:ascii="Times New Roman" w:hAnsi="Times New Roman"/>
          <w:szCs w:val="24"/>
        </w:rPr>
        <w:t>,</w:t>
      </w:r>
    </w:p>
    <w:p w14:paraId="6514A6AB" w14:textId="6194E196" w:rsidR="00975206" w:rsidRPr="00DF594E" w:rsidRDefault="006B5DAF" w:rsidP="005B6737">
      <w:pPr>
        <w:pStyle w:val="norml-felsorols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r</w:t>
      </w:r>
      <w:r w:rsidR="00975206" w:rsidRPr="00DF594E">
        <w:rPr>
          <w:rFonts w:ascii="Times New Roman" w:hAnsi="Times New Roman"/>
          <w:szCs w:val="24"/>
        </w:rPr>
        <w:t xml:space="preserve">endszeres munkakapcsolatot tart fenn a </w:t>
      </w:r>
      <w:r w:rsidR="00975206" w:rsidRPr="00DF594E">
        <w:rPr>
          <w:rFonts w:ascii="Times New Roman" w:hAnsi="Times New Roman"/>
          <w:color w:val="auto"/>
          <w:szCs w:val="24"/>
        </w:rPr>
        <w:t xml:space="preserve">Nemzeti Művelődési </w:t>
      </w:r>
      <w:r w:rsidR="00A66F65" w:rsidRPr="00DF594E">
        <w:rPr>
          <w:rFonts w:ascii="Times New Roman" w:hAnsi="Times New Roman"/>
          <w:color w:val="auto"/>
          <w:szCs w:val="24"/>
        </w:rPr>
        <w:t>Intéz</w:t>
      </w:r>
      <w:r w:rsidR="00A66F65">
        <w:rPr>
          <w:rFonts w:ascii="Times New Roman" w:hAnsi="Times New Roman"/>
          <w:color w:val="auto"/>
          <w:szCs w:val="24"/>
        </w:rPr>
        <w:t>ettel</w:t>
      </w:r>
      <w:r>
        <w:rPr>
          <w:rFonts w:ascii="Times New Roman" w:hAnsi="Times New Roman"/>
          <w:color w:val="auto"/>
          <w:szCs w:val="24"/>
        </w:rPr>
        <w:t>,</w:t>
      </w:r>
    </w:p>
    <w:p w14:paraId="644AE687" w14:textId="0A8A629E" w:rsidR="00975206" w:rsidRPr="00DF594E" w:rsidRDefault="006B5DAF" w:rsidP="005B6737">
      <w:pPr>
        <w:pStyle w:val="norml-felsorols"/>
        <w:numPr>
          <w:ilvl w:val="0"/>
          <w:numId w:val="16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975206" w:rsidRPr="00DF594E">
        <w:rPr>
          <w:rFonts w:ascii="Times New Roman" w:hAnsi="Times New Roman"/>
          <w:szCs w:val="24"/>
        </w:rPr>
        <w:t xml:space="preserve"> települési </w:t>
      </w:r>
      <w:r w:rsidR="00575969">
        <w:rPr>
          <w:rFonts w:ascii="Times New Roman" w:hAnsi="Times New Roman"/>
          <w:szCs w:val="24"/>
        </w:rPr>
        <w:t>nemzetiségi</w:t>
      </w:r>
      <w:r w:rsidR="00575969" w:rsidRPr="00DF594E">
        <w:rPr>
          <w:rFonts w:ascii="Times New Roman" w:hAnsi="Times New Roman"/>
          <w:szCs w:val="24"/>
        </w:rPr>
        <w:t xml:space="preserve"> </w:t>
      </w:r>
      <w:r w:rsidR="00975206" w:rsidRPr="00DF594E">
        <w:rPr>
          <w:rFonts w:ascii="Times New Roman" w:hAnsi="Times New Roman"/>
          <w:szCs w:val="24"/>
        </w:rPr>
        <w:t>önkormányzatokkal, szervezetekkel, közösségekkel, amatőr alkotókkal és civil szervezetekkel</w:t>
      </w:r>
      <w:r>
        <w:rPr>
          <w:rFonts w:ascii="Times New Roman" w:hAnsi="Times New Roman"/>
          <w:szCs w:val="24"/>
        </w:rPr>
        <w:t>,</w:t>
      </w:r>
    </w:p>
    <w:p w14:paraId="0F68D6A7" w14:textId="79F6073C" w:rsidR="006B5DAF" w:rsidRPr="00954077" w:rsidRDefault="006B5DAF" w:rsidP="004E207A">
      <w:pPr>
        <w:numPr>
          <w:ilvl w:val="0"/>
          <w:numId w:val="16"/>
        </w:numPr>
        <w:shd w:val="clear" w:color="auto" w:fill="FFFFFF"/>
        <w:spacing w:after="0" w:line="276" w:lineRule="auto"/>
        <w:ind w:right="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975206" w:rsidRPr="00DF594E">
        <w:rPr>
          <w:rFonts w:ascii="Times New Roman" w:hAnsi="Times New Roman"/>
          <w:sz w:val="24"/>
          <w:szCs w:val="24"/>
        </w:rPr>
        <w:t xml:space="preserve">munkakapcsolat megszervezéséért, felügyeletéért az igazgató és az igazgatóhelyettes a felelősek. </w:t>
      </w:r>
    </w:p>
    <w:p w14:paraId="5A0A92A1" w14:textId="77777777" w:rsidR="00E660C7" w:rsidRDefault="00E660C7" w:rsidP="00954077">
      <w:pPr>
        <w:shd w:val="clear" w:color="auto" w:fill="FFFFFF"/>
        <w:spacing w:after="0" w:line="276" w:lineRule="auto"/>
        <w:ind w:left="60" w:right="62"/>
        <w:jc w:val="both"/>
        <w:rPr>
          <w:rFonts w:ascii="Times New Roman" w:hAnsi="Times New Roman"/>
          <w:sz w:val="24"/>
          <w:szCs w:val="24"/>
        </w:rPr>
      </w:pPr>
    </w:p>
    <w:p w14:paraId="287AC547" w14:textId="618F85BD" w:rsidR="00975206" w:rsidRPr="004E207A" w:rsidRDefault="00975206" w:rsidP="00954077">
      <w:pPr>
        <w:shd w:val="clear" w:color="auto" w:fill="FFFFFF"/>
        <w:spacing w:after="0" w:line="276" w:lineRule="auto"/>
        <w:ind w:left="60"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egyes intézményekkel, szervezetekkel folyamatosan kapcsolatot tartó dolgozókat </w:t>
      </w:r>
      <w:r w:rsidR="00A66F65">
        <w:rPr>
          <w:rFonts w:ascii="Times New Roman" w:hAnsi="Times New Roman"/>
          <w:sz w:val="24"/>
          <w:szCs w:val="24"/>
        </w:rPr>
        <w:t xml:space="preserve">az </w:t>
      </w:r>
      <w:r w:rsidRPr="00DF594E">
        <w:rPr>
          <w:rFonts w:ascii="Times New Roman" w:hAnsi="Times New Roman"/>
          <w:color w:val="000000"/>
          <w:sz w:val="24"/>
          <w:szCs w:val="24"/>
        </w:rPr>
        <w:t>éves munkaterv és a munkaköri leírások rögzítik.</w:t>
      </w:r>
    </w:p>
    <w:p w14:paraId="08EEEE6B" w14:textId="393F6DDF" w:rsidR="00975206" w:rsidRPr="00DF594E" w:rsidRDefault="008D040B" w:rsidP="0047001E">
      <w:pPr>
        <w:pStyle w:val="Cmsor2"/>
        <w:numPr>
          <w:ilvl w:val="1"/>
          <w:numId w:val="57"/>
        </w:numPr>
      </w:pPr>
      <w:bookmarkStart w:id="485" w:name="_Toc449000969"/>
      <w:bookmarkStart w:id="486" w:name="_Toc449005198"/>
      <w:bookmarkStart w:id="487" w:name="_Toc6222994"/>
      <w:bookmarkStart w:id="488" w:name="_Toc6255341"/>
      <w:bookmarkStart w:id="489" w:name="_Toc6256860"/>
      <w:bookmarkStart w:id="490" w:name="_Toc6261299"/>
      <w:r>
        <w:t xml:space="preserve"> </w:t>
      </w:r>
      <w:r w:rsidR="00975206" w:rsidRPr="00DF594E">
        <w:t>Képviseleti jog</w:t>
      </w:r>
      <w:bookmarkEnd w:id="485"/>
      <w:bookmarkEnd w:id="486"/>
      <w:bookmarkEnd w:id="487"/>
      <w:bookmarkEnd w:id="488"/>
      <w:bookmarkEnd w:id="489"/>
      <w:bookmarkEnd w:id="490"/>
    </w:p>
    <w:p w14:paraId="513D2622" w14:textId="6266E560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intézményt az önkormányzati szervnél, hatóságnál és minden külső szervnél az igazgató, akadályoztatása esetén az igazgatóhelyettes képviseli. Pénzügyi és gazdasági témákban az intézmény képviseletét az igazgató és a gazdasági ügyintéző látja el. A vezetői döntések, előterjesztések előkészítése, a feladatok egyeztetése illetve azok teljesítésének értékelése, valamint a kölcsönös tájékoztatások érdekében az intézményben </w:t>
      </w:r>
      <w:r w:rsidR="00E660C7">
        <w:rPr>
          <w:rFonts w:ascii="Times New Roman" w:hAnsi="Times New Roman"/>
          <w:sz w:val="24"/>
          <w:szCs w:val="24"/>
        </w:rPr>
        <w:t>k</w:t>
      </w:r>
      <w:r w:rsidRPr="00DF594E">
        <w:rPr>
          <w:rFonts w:ascii="Times New Roman" w:hAnsi="Times New Roman"/>
          <w:sz w:val="24"/>
          <w:szCs w:val="24"/>
        </w:rPr>
        <w:t xml:space="preserve">özalkalmazotti </w:t>
      </w:r>
      <w:r w:rsidR="00E660C7">
        <w:rPr>
          <w:rFonts w:ascii="Times New Roman" w:hAnsi="Times New Roman"/>
          <w:sz w:val="24"/>
          <w:szCs w:val="24"/>
        </w:rPr>
        <w:t>k</w:t>
      </w:r>
      <w:r w:rsidRPr="00DF594E">
        <w:rPr>
          <w:rFonts w:ascii="Times New Roman" w:hAnsi="Times New Roman"/>
          <w:sz w:val="24"/>
          <w:szCs w:val="24"/>
        </w:rPr>
        <w:t>épviselőt választanak.</w:t>
      </w:r>
    </w:p>
    <w:p w14:paraId="31ECC716" w14:textId="207A81F2" w:rsidR="00975206" w:rsidRPr="00AE6AE7" w:rsidRDefault="00975206" w:rsidP="0047001E">
      <w:pPr>
        <w:pStyle w:val="Cmsor2"/>
        <w:numPr>
          <w:ilvl w:val="1"/>
          <w:numId w:val="57"/>
        </w:numPr>
      </w:pPr>
      <w:bookmarkStart w:id="491" w:name="_Toc449000971"/>
      <w:bookmarkStart w:id="492" w:name="_Toc449005200"/>
      <w:bookmarkStart w:id="493" w:name="_Toc6222995"/>
      <w:bookmarkStart w:id="494" w:name="_Toc6255342"/>
      <w:bookmarkStart w:id="495" w:name="_Toc6256861"/>
      <w:bookmarkStart w:id="496" w:name="_Toc6261300"/>
      <w:r w:rsidRPr="00AE6AE7">
        <w:lastRenderedPageBreak/>
        <w:t>A</w:t>
      </w:r>
      <w:r w:rsidR="00DA6AFC">
        <w:t xml:space="preserve"> </w:t>
      </w:r>
      <w:r w:rsidRPr="00AE6AE7">
        <w:t>Cziffra György Alapfokú Művészeti Iskolával való együttműködés</w:t>
      </w:r>
      <w:bookmarkEnd w:id="491"/>
      <w:bookmarkEnd w:id="492"/>
      <w:bookmarkEnd w:id="493"/>
      <w:bookmarkEnd w:id="494"/>
      <w:bookmarkEnd w:id="495"/>
      <w:bookmarkEnd w:id="496"/>
    </w:p>
    <w:p w14:paraId="639E5D93" w14:textId="79F22666" w:rsidR="00975206" w:rsidRPr="00DF594E" w:rsidRDefault="00E660C7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75206" w:rsidRPr="00DF594E">
        <w:rPr>
          <w:rFonts w:ascii="Times New Roman" w:hAnsi="Times New Roman"/>
          <w:sz w:val="24"/>
          <w:szCs w:val="24"/>
        </w:rPr>
        <w:t xml:space="preserve"> Művészetek Háza – Kulturális Központtal kötött Együttműködési Megállapodás mentén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660C7">
        <w:rPr>
          <w:rFonts w:ascii="Times New Roman" w:hAnsi="Times New Roman"/>
          <w:sz w:val="24"/>
          <w:szCs w:val="24"/>
        </w:rPr>
        <w:t>Kulturális Központban működik a Cziffra György Alapfokú Művészeti Iskola</w:t>
      </w:r>
      <w:r>
        <w:rPr>
          <w:rFonts w:ascii="Times New Roman" w:hAnsi="Times New Roman"/>
          <w:sz w:val="24"/>
          <w:szCs w:val="24"/>
        </w:rPr>
        <w:t xml:space="preserve"> egy-egy tanszaka</w:t>
      </w:r>
      <w:r w:rsidRPr="00E660C7">
        <w:rPr>
          <w:rFonts w:ascii="Times New Roman" w:hAnsi="Times New Roman"/>
          <w:sz w:val="24"/>
          <w:szCs w:val="24"/>
        </w:rPr>
        <w:t xml:space="preserve">. </w:t>
      </w:r>
      <w:r w:rsidR="00975206" w:rsidRPr="00DF594E">
        <w:rPr>
          <w:rFonts w:ascii="Times New Roman" w:hAnsi="Times New Roman"/>
          <w:sz w:val="24"/>
          <w:szCs w:val="24"/>
        </w:rPr>
        <w:t xml:space="preserve">Az Együttműködési Megállapodás rögzíti az intézményben való tartózkodási rendet, valamint a dologi költségek megosztását is. A Művészeti Iskolában folyó tevékenység a Kulturális Központ hivatalos </w:t>
      </w:r>
      <w:r w:rsidR="0031458A">
        <w:rPr>
          <w:rFonts w:ascii="Times New Roman" w:hAnsi="Times New Roman"/>
          <w:sz w:val="24"/>
          <w:szCs w:val="24"/>
        </w:rPr>
        <w:t>nyitva tartási</w:t>
      </w:r>
      <w:r w:rsidR="00975206" w:rsidRPr="00DF594E">
        <w:rPr>
          <w:rFonts w:ascii="Times New Roman" w:hAnsi="Times New Roman"/>
          <w:sz w:val="24"/>
          <w:szCs w:val="24"/>
        </w:rPr>
        <w:t xml:space="preserve"> ideje alatt folytatható. A szakoktatáshoz, valamint az iskolai élethez kapcsolódó rendezvények, további programok és események a Kulturális Központtal való egyeztetés után szervezhetők meg és bonyolíthatók le. A Művészeti Iskola tevékenységéért, a tevékenység során az intézmény rendjéért a Cziffra György </w:t>
      </w:r>
      <w:r w:rsidR="00AA7830">
        <w:rPr>
          <w:rFonts w:ascii="Times New Roman" w:hAnsi="Times New Roman"/>
          <w:sz w:val="24"/>
          <w:szCs w:val="24"/>
        </w:rPr>
        <w:t xml:space="preserve">Alapfokú </w:t>
      </w:r>
      <w:r w:rsidR="00975206" w:rsidRPr="00DF594E">
        <w:rPr>
          <w:rFonts w:ascii="Times New Roman" w:hAnsi="Times New Roman"/>
          <w:sz w:val="24"/>
          <w:szCs w:val="24"/>
        </w:rPr>
        <w:t>Művészeti Iskola teljes körű felelősséggel tartozik. Az épületbe</w:t>
      </w:r>
      <w:r w:rsidR="00783925">
        <w:rPr>
          <w:rFonts w:ascii="Times New Roman" w:hAnsi="Times New Roman"/>
          <w:sz w:val="24"/>
          <w:szCs w:val="24"/>
        </w:rPr>
        <w:t>n</w:t>
      </w:r>
      <w:r w:rsidR="00975206" w:rsidRPr="00DF594E">
        <w:rPr>
          <w:rFonts w:ascii="Times New Roman" w:hAnsi="Times New Roman"/>
          <w:sz w:val="24"/>
          <w:szCs w:val="24"/>
        </w:rPr>
        <w:t xml:space="preserve"> való tartózkodás igazolására minden alkalmazott köteles aláírni a jelenéti ívet. </w:t>
      </w:r>
    </w:p>
    <w:p w14:paraId="4D78AE49" w14:textId="707299E2" w:rsidR="00975206" w:rsidRPr="0031458A" w:rsidRDefault="0054641D" w:rsidP="0031458A">
      <w:pPr>
        <w:pStyle w:val="Cmsor2"/>
        <w:numPr>
          <w:ilvl w:val="1"/>
          <w:numId w:val="57"/>
        </w:numPr>
      </w:pPr>
      <w:bookmarkStart w:id="497" w:name="_Toc449000972"/>
      <w:bookmarkStart w:id="498" w:name="_Toc449005201"/>
      <w:bookmarkStart w:id="499" w:name="_Toc6222996"/>
      <w:bookmarkStart w:id="500" w:name="_Toc6255343"/>
      <w:bookmarkStart w:id="501" w:name="_Toc6256862"/>
      <w:bookmarkStart w:id="502" w:name="_Toc6261301"/>
      <w:r>
        <w:t>Nemzeti vagyon</w:t>
      </w:r>
      <w:r w:rsidR="00975206" w:rsidRPr="0031458A">
        <w:t xml:space="preserve"> védelme, anyagi felelősség</w:t>
      </w:r>
      <w:bookmarkEnd w:id="497"/>
      <w:bookmarkEnd w:id="498"/>
      <w:bookmarkEnd w:id="499"/>
      <w:bookmarkEnd w:id="500"/>
      <w:bookmarkEnd w:id="501"/>
      <w:bookmarkEnd w:id="502"/>
    </w:p>
    <w:p w14:paraId="29C31737" w14:textId="5121149A" w:rsidR="00975206" w:rsidRPr="00DF594E" w:rsidRDefault="00975206" w:rsidP="0088177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Minden alkalmazott a saját munkaterületén elkövetett kár</w:t>
      </w:r>
      <w:r w:rsidR="00F907BB">
        <w:rPr>
          <w:rFonts w:ascii="Times New Roman" w:hAnsi="Times New Roman"/>
          <w:sz w:val="24"/>
          <w:szCs w:val="24"/>
        </w:rPr>
        <w:t>okozás</w:t>
      </w:r>
      <w:r w:rsidRPr="00DF594E">
        <w:rPr>
          <w:rFonts w:ascii="Times New Roman" w:hAnsi="Times New Roman"/>
          <w:sz w:val="24"/>
          <w:szCs w:val="24"/>
        </w:rPr>
        <w:t>ért anyagi felelősséggel tartozik</w:t>
      </w:r>
      <w:r w:rsidR="00893200">
        <w:rPr>
          <w:rFonts w:ascii="Times New Roman" w:hAnsi="Times New Roman"/>
          <w:sz w:val="24"/>
          <w:szCs w:val="24"/>
        </w:rPr>
        <w:t>:</w:t>
      </w:r>
    </w:p>
    <w:p w14:paraId="3C5E53A6" w14:textId="489AF60F" w:rsidR="00975206" w:rsidRPr="00DF594E" w:rsidRDefault="00893200" w:rsidP="005B6737">
      <w:pPr>
        <w:pStyle w:val="norml-felsorols"/>
        <w:numPr>
          <w:ilvl w:val="0"/>
          <w:numId w:val="33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>H</w:t>
      </w:r>
      <w:r w:rsidR="00975206" w:rsidRPr="00DF594E">
        <w:rPr>
          <w:rFonts w:ascii="Times New Roman" w:hAnsi="Times New Roman"/>
          <w:spacing w:val="-1"/>
          <w:szCs w:val="24"/>
        </w:rPr>
        <w:t>a az intézményt kár érte, az igazgató köteles a károkozás körülményeit megvizsgálni,</w:t>
      </w:r>
      <w:r w:rsidR="00975206" w:rsidRPr="00DF594E">
        <w:rPr>
          <w:rFonts w:ascii="Times New Roman" w:hAnsi="Times New Roman"/>
          <w:szCs w:val="24"/>
        </w:rPr>
        <w:t xml:space="preserve"> az okozott kár nagyságát felmérni, a károkozó személyét megállapítani</w:t>
      </w:r>
      <w:r>
        <w:rPr>
          <w:rFonts w:ascii="Times New Roman" w:hAnsi="Times New Roman"/>
          <w:szCs w:val="24"/>
        </w:rPr>
        <w:t>.</w:t>
      </w:r>
    </w:p>
    <w:p w14:paraId="09BBE9C4" w14:textId="4B3848DB" w:rsidR="00975206" w:rsidRPr="00DF594E" w:rsidRDefault="00893200" w:rsidP="005B6737">
      <w:pPr>
        <w:pStyle w:val="norml-felsorols"/>
        <w:numPr>
          <w:ilvl w:val="0"/>
          <w:numId w:val="33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975206" w:rsidRPr="00DF594E">
        <w:rPr>
          <w:rFonts w:ascii="Times New Roman" w:hAnsi="Times New Roman"/>
          <w:szCs w:val="24"/>
        </w:rPr>
        <w:t>a</w:t>
      </w:r>
      <w:r w:rsidR="00F907BB">
        <w:rPr>
          <w:rFonts w:ascii="Times New Roman" w:hAnsi="Times New Roman"/>
          <w:szCs w:val="24"/>
        </w:rPr>
        <w:t xml:space="preserve"> </w:t>
      </w:r>
      <w:r w:rsidR="00975206" w:rsidRPr="00DF594E">
        <w:rPr>
          <w:rFonts w:ascii="Times New Roman" w:hAnsi="Times New Roman"/>
          <w:szCs w:val="24"/>
        </w:rPr>
        <w:t>a vizsgálat során felmerül a gyanú, hogy a kárt kiskorú okozta, a vizsgálatról a károkozással gyanúsítható kiskorút és a kiskorú szülőjét</w:t>
      </w:r>
      <w:r w:rsidR="00F907BB">
        <w:rPr>
          <w:rFonts w:ascii="Times New Roman" w:hAnsi="Times New Roman"/>
          <w:szCs w:val="24"/>
        </w:rPr>
        <w:t>, gondviselőjét</w:t>
      </w:r>
      <w:r w:rsidR="00975206" w:rsidRPr="00DF594E">
        <w:rPr>
          <w:rFonts w:ascii="Times New Roman" w:hAnsi="Times New Roman"/>
          <w:szCs w:val="24"/>
        </w:rPr>
        <w:t xml:space="preserve"> haladéktalanul tájékoztatni kell. Ha a kiskorú kártérítési felelőssége megállapítható, a kiskorú szülő</w:t>
      </w:r>
      <w:r w:rsidR="00F907BB">
        <w:rPr>
          <w:rFonts w:ascii="Times New Roman" w:hAnsi="Times New Roman"/>
          <w:szCs w:val="24"/>
        </w:rPr>
        <w:t>jé</w:t>
      </w:r>
      <w:r w:rsidR="00975206" w:rsidRPr="00DF594E">
        <w:rPr>
          <w:rFonts w:ascii="Times New Roman" w:hAnsi="Times New Roman"/>
          <w:szCs w:val="24"/>
        </w:rPr>
        <w:t>t</w:t>
      </w:r>
      <w:r w:rsidR="00F907BB">
        <w:rPr>
          <w:rFonts w:ascii="Times New Roman" w:hAnsi="Times New Roman"/>
          <w:szCs w:val="24"/>
        </w:rPr>
        <w:t>, gondviselőjét</w:t>
      </w:r>
      <w:r w:rsidR="00975206" w:rsidRPr="00DF594E">
        <w:rPr>
          <w:rFonts w:ascii="Times New Roman" w:hAnsi="Times New Roman"/>
          <w:szCs w:val="24"/>
        </w:rPr>
        <w:t xml:space="preserve"> a kár megfizetésére írásba fel kell szólítani.</w:t>
      </w:r>
    </w:p>
    <w:p w14:paraId="0903AB3F" w14:textId="4E2AD4BC" w:rsidR="00975206" w:rsidRPr="00DF594E" w:rsidRDefault="00893200" w:rsidP="005B6737">
      <w:pPr>
        <w:pStyle w:val="norml-felsorols"/>
        <w:numPr>
          <w:ilvl w:val="0"/>
          <w:numId w:val="33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="00975206" w:rsidRPr="00DF594E">
        <w:rPr>
          <w:rFonts w:ascii="Times New Roman" w:hAnsi="Times New Roman"/>
          <w:szCs w:val="24"/>
        </w:rPr>
        <w:t>ondatlan károkozás esetén a kártérítés összege az okozott kár 100%-ig terjedhet, ez</w:t>
      </w:r>
      <w:r w:rsidR="00975206" w:rsidRPr="00DF594E">
        <w:rPr>
          <w:rFonts w:ascii="Times New Roman" w:hAnsi="Times New Roman"/>
          <w:szCs w:val="24"/>
        </w:rPr>
        <w:br/>
        <w:t>azonban nem haladhatja meg a szülő,</w:t>
      </w:r>
      <w:r w:rsidR="00F907BB">
        <w:rPr>
          <w:rFonts w:ascii="Times New Roman" w:hAnsi="Times New Roman"/>
          <w:szCs w:val="24"/>
        </w:rPr>
        <w:t xml:space="preserve"> gondviselő</w:t>
      </w:r>
      <w:r w:rsidR="00975206" w:rsidRPr="00DF594E">
        <w:rPr>
          <w:rFonts w:ascii="Times New Roman" w:hAnsi="Times New Roman"/>
          <w:szCs w:val="24"/>
        </w:rPr>
        <w:t xml:space="preserve"> illetőleg az önálló keresettel rendelkező</w:t>
      </w:r>
      <w:r w:rsidR="00D949E5">
        <w:rPr>
          <w:rFonts w:ascii="Times New Roman" w:hAnsi="Times New Roman"/>
          <w:szCs w:val="24"/>
        </w:rPr>
        <w:t xml:space="preserve"> </w:t>
      </w:r>
      <w:r w:rsidR="00975206" w:rsidRPr="00DF594E">
        <w:rPr>
          <w:rFonts w:ascii="Times New Roman" w:hAnsi="Times New Roman"/>
          <w:szCs w:val="24"/>
        </w:rPr>
        <w:t>nagykorú havi jövedelmének 50%-át. Ha ez mégis előfordul, részére részletfizetést</w:t>
      </w:r>
      <w:r w:rsidR="00F907BB">
        <w:rPr>
          <w:rFonts w:ascii="Times New Roman" w:hAnsi="Times New Roman"/>
          <w:szCs w:val="24"/>
        </w:rPr>
        <w:t xml:space="preserve"> </w:t>
      </w:r>
      <w:r w:rsidR="00975206" w:rsidRPr="00DF594E">
        <w:rPr>
          <w:rFonts w:ascii="Times New Roman" w:hAnsi="Times New Roman"/>
          <w:szCs w:val="24"/>
        </w:rPr>
        <w:t>kell biztosítani.</w:t>
      </w:r>
    </w:p>
    <w:p w14:paraId="6CCD3559" w14:textId="77777777" w:rsidR="00975206" w:rsidRPr="00DF594E" w:rsidRDefault="00975206" w:rsidP="00AB7E16">
      <w:pPr>
        <w:pStyle w:val="norml-felsorols"/>
        <w:numPr>
          <w:ilvl w:val="0"/>
          <w:numId w:val="0"/>
        </w:numPr>
        <w:spacing w:line="276" w:lineRule="auto"/>
        <w:ind w:left="709"/>
        <w:rPr>
          <w:rFonts w:ascii="Times New Roman" w:hAnsi="Times New Roman"/>
          <w:szCs w:val="24"/>
        </w:rPr>
      </w:pPr>
    </w:p>
    <w:p w14:paraId="178490A5" w14:textId="77777777" w:rsidR="00975206" w:rsidRPr="0031458A" w:rsidRDefault="00975206" w:rsidP="0031458A">
      <w:pPr>
        <w:pStyle w:val="Cmsor2"/>
        <w:numPr>
          <w:ilvl w:val="1"/>
          <w:numId w:val="57"/>
        </w:numPr>
      </w:pPr>
      <w:bookmarkStart w:id="503" w:name="_Toc449000973"/>
      <w:bookmarkStart w:id="504" w:name="_Toc449005202"/>
      <w:bookmarkStart w:id="505" w:name="_Toc6222997"/>
      <w:bookmarkStart w:id="506" w:name="_Toc6255344"/>
      <w:bookmarkStart w:id="507" w:name="_Toc6256863"/>
      <w:bookmarkStart w:id="508" w:name="_Toc6261302"/>
      <w:r w:rsidRPr="0031458A">
        <w:t>Egyéb szabályok</w:t>
      </w:r>
      <w:bookmarkEnd w:id="503"/>
      <w:bookmarkEnd w:id="504"/>
      <w:bookmarkEnd w:id="505"/>
      <w:bookmarkEnd w:id="506"/>
      <w:bookmarkEnd w:id="507"/>
      <w:bookmarkEnd w:id="508"/>
    </w:p>
    <w:p w14:paraId="53ADC06A" w14:textId="77777777" w:rsidR="00975206" w:rsidRPr="00DF594E" w:rsidRDefault="00975206" w:rsidP="0031458A">
      <w:pPr>
        <w:pStyle w:val="Cmsor3"/>
        <w:numPr>
          <w:ilvl w:val="2"/>
          <w:numId w:val="57"/>
        </w:numPr>
        <w:rPr>
          <w:lang w:eastAsia="hu-HU"/>
        </w:rPr>
      </w:pPr>
      <w:bookmarkStart w:id="509" w:name="_Toc6261303"/>
      <w:r w:rsidRPr="00DF594E">
        <w:rPr>
          <w:lang w:eastAsia="hu-HU"/>
        </w:rPr>
        <w:t>Az intézményben végezhető reklámtevékenység</w:t>
      </w:r>
      <w:bookmarkEnd w:id="509"/>
    </w:p>
    <w:p w14:paraId="4BBB7E5F" w14:textId="77777777" w:rsidR="00975206" w:rsidRPr="00DF594E" w:rsidRDefault="00975206" w:rsidP="00AB7E16">
      <w:pPr>
        <w:autoSpaceDE w:val="0"/>
        <w:autoSpaceDN w:val="0"/>
        <w:adjustRightInd w:val="0"/>
        <w:spacing w:after="0" w:line="276" w:lineRule="auto"/>
        <w:ind w:left="397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Az intézményben reklámhordozó csak az intézményvezető engedélyével helyezhető ki. Nem lehet olyan reklámot, reklámhordozót kitenni, amely személyiségi, erkölcsi jogokat veszélyeztet. Tilos közzétenni olyan reklámot, amely kegyeleti jogokat sért, amely erőszakra, a személyes vagy közbiztonság megsértésére, a környezet, a természet károsítására ösztönözne.</w:t>
      </w:r>
    </w:p>
    <w:p w14:paraId="72EBD082" w14:textId="77777777" w:rsidR="00975206" w:rsidRPr="00DF594E" w:rsidRDefault="00975206" w:rsidP="0031458A">
      <w:pPr>
        <w:pStyle w:val="Cmsor3"/>
        <w:numPr>
          <w:ilvl w:val="2"/>
          <w:numId w:val="57"/>
        </w:numPr>
      </w:pPr>
      <w:bookmarkStart w:id="510" w:name="_Toc6261304"/>
      <w:r w:rsidRPr="00DF594E">
        <w:t>Az intézmény dokumentumaiba való betekintés rendje</w:t>
      </w:r>
      <w:bookmarkEnd w:id="510"/>
    </w:p>
    <w:p w14:paraId="5BAB0ECD" w14:textId="77777777" w:rsidR="00975206" w:rsidRPr="004E207A" w:rsidRDefault="00975206" w:rsidP="004E207A">
      <w:pPr>
        <w:pStyle w:val="norml-felsorols"/>
        <w:numPr>
          <w:ilvl w:val="0"/>
          <w:numId w:val="0"/>
        </w:numPr>
        <w:spacing w:line="276" w:lineRule="auto"/>
        <w:ind w:left="397" w:right="0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1"/>
          <w:szCs w:val="24"/>
        </w:rPr>
        <w:t>Az intézmény nyilvános dokumentuma a Szervezeti és Működési Szabályzat.</w:t>
      </w:r>
    </w:p>
    <w:p w14:paraId="4C63A6D0" w14:textId="77777777" w:rsidR="00975206" w:rsidRPr="00DF594E" w:rsidRDefault="00975206" w:rsidP="0031458A">
      <w:pPr>
        <w:pStyle w:val="Cmsor3"/>
        <w:numPr>
          <w:ilvl w:val="2"/>
          <w:numId w:val="57"/>
        </w:numPr>
      </w:pPr>
      <w:bookmarkStart w:id="511" w:name="_Toc6261305"/>
      <w:r w:rsidRPr="00DF594E">
        <w:lastRenderedPageBreak/>
        <w:t>A Szervezeti és Működési Szabályzatban foglaltak megismerése, megtartása és megtartatása feladata és kötelessége az intézmény minden közalkalmazottjának.</w:t>
      </w:r>
      <w:bookmarkEnd w:id="511"/>
      <w:r w:rsidRPr="00DF594E">
        <w:t xml:space="preserve"> </w:t>
      </w:r>
    </w:p>
    <w:p w14:paraId="26035953" w14:textId="77777777" w:rsidR="00975206" w:rsidRPr="00DF594E" w:rsidRDefault="00975206" w:rsidP="005B6737">
      <w:pPr>
        <w:pStyle w:val="Listaszerbekezds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Szervezeti és Működési Szabályzatban foglaltak megismerése és megtartása azoknak is kötelessége, akik kapcsolatba kerülnek az intézménnyel, részt vesznek feladatainak megvalósításában, illetőleg igénybe veszik, használják helyiségeit, eszközeit, létesítményeit. A Szervezeti és Működési Szabályzatban foglalt rendelkezések megtartása mindenkinek közös érdeke. </w:t>
      </w:r>
    </w:p>
    <w:p w14:paraId="69867DDF" w14:textId="77777777" w:rsidR="00975206" w:rsidRPr="00DF594E" w:rsidRDefault="00975206" w:rsidP="005B6737">
      <w:pPr>
        <w:pStyle w:val="Listaszerbekezds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Minden munkatársnak ismernie kell, és be kell tartania az SZMSZ-ben található szabályokat</w:t>
      </w:r>
      <w:r w:rsidR="00845170" w:rsidRPr="00DF594E">
        <w:rPr>
          <w:rFonts w:ascii="Times New Roman" w:hAnsi="Times New Roman"/>
          <w:sz w:val="24"/>
          <w:szCs w:val="24"/>
        </w:rPr>
        <w:t>,</w:t>
      </w:r>
      <w:r w:rsidRPr="00DF594E">
        <w:rPr>
          <w:rFonts w:ascii="Times New Roman" w:hAnsi="Times New Roman"/>
          <w:sz w:val="24"/>
          <w:szCs w:val="24"/>
        </w:rPr>
        <w:t xml:space="preserve"> valamint a tűzvédelmi utasítás és a tűzriadó terv rendelkezéseit.</w:t>
      </w:r>
    </w:p>
    <w:p w14:paraId="6797C11B" w14:textId="5C300F14" w:rsidR="00845170" w:rsidRPr="004E207A" w:rsidRDefault="00975206" w:rsidP="004E207A">
      <w:pPr>
        <w:pStyle w:val="Listaszerbekezds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Rendkívüli esemény (tűz, természeti katasztrófa, bombariadó stb.) esetén az épület kiürítését, a szükséges intézkedések megtételét az intézményi tűzriadó terv előírásai szerint kell elvégezni. (Rendfenntartás, biztonsági szervek- rendőrség, tűzoltóság- értesítése, fogadásuk előkészítése, biztonsági berendezések kezelése).</w:t>
      </w:r>
    </w:p>
    <w:p w14:paraId="43D814A1" w14:textId="1C9F51A6" w:rsidR="00845170" w:rsidRPr="00DF594E" w:rsidRDefault="00845170" w:rsidP="0031458A">
      <w:pPr>
        <w:pStyle w:val="Cmsor3"/>
        <w:numPr>
          <w:ilvl w:val="2"/>
          <w:numId w:val="57"/>
        </w:numPr>
      </w:pPr>
      <w:bookmarkStart w:id="512" w:name="_Toc341036812"/>
      <w:bookmarkStart w:id="513" w:name="_Toc341650447"/>
      <w:bookmarkStart w:id="514" w:name="_Toc374009317"/>
      <w:bookmarkStart w:id="515" w:name="_Toc408213481"/>
      <w:bookmarkStart w:id="516" w:name="_Toc412464018"/>
      <w:bookmarkStart w:id="517" w:name="_Toc448435825"/>
      <w:bookmarkStart w:id="518" w:name="_Toc448734104"/>
      <w:bookmarkStart w:id="519" w:name="_Toc531424998"/>
      <w:bookmarkStart w:id="520" w:name="_Toc532059983"/>
      <w:bookmarkStart w:id="521" w:name="_Toc532060255"/>
      <w:bookmarkStart w:id="522" w:name="_Toc532060613"/>
      <w:bookmarkStart w:id="523" w:name="_Toc6222998"/>
      <w:bookmarkStart w:id="524" w:name="_Toc6255345"/>
      <w:bookmarkStart w:id="525" w:name="_Toc6256864"/>
      <w:bookmarkStart w:id="526" w:name="_Toc6261306"/>
      <w:r w:rsidRPr="00DF594E">
        <w:t>Intézmény védelme</w:t>
      </w:r>
      <w:bookmarkStart w:id="527" w:name="_Toc341036813"/>
      <w:bookmarkStart w:id="528" w:name="_Toc341650448"/>
      <w:bookmarkStart w:id="529" w:name="_Toc374009318"/>
      <w:bookmarkStart w:id="530" w:name="_Toc408213482"/>
      <w:bookmarkStart w:id="531" w:name="_Toc412464019"/>
      <w:bookmarkStart w:id="532" w:name="_Toc448435826"/>
      <w:bookmarkStart w:id="533" w:name="_Toc448734105"/>
      <w:bookmarkStart w:id="534" w:name="_Toc531424999"/>
      <w:bookmarkStart w:id="535" w:name="_Toc532059984"/>
      <w:bookmarkStart w:id="536" w:name="_Toc532060256"/>
      <w:bookmarkStart w:id="537" w:name="_Toc532060614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r w:rsidRPr="00DF594E">
        <w:t>, óvó</w:t>
      </w:r>
      <w:r w:rsidR="0064517D">
        <w:t>-</w:t>
      </w:r>
      <w:r w:rsidRPr="00DF594E">
        <w:t>, védő előírások</w:t>
      </w:r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14:paraId="539C4CF0" w14:textId="3ABF69DA" w:rsidR="00845170" w:rsidRPr="00DF594E" w:rsidRDefault="00845170" w:rsidP="008451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 közalkalmazottainak alapvetően ismerniük kell az egészség és a testi épség megőrzéséhez szükséges ismereteket, azt át kell tudni adniuk az intézmény használói számára. Baleset vagy ennek veszélye esetén a szükséges intézkedéseket meg kell tenniük.</w:t>
      </w:r>
    </w:p>
    <w:p w14:paraId="2E4074F8" w14:textId="77777777" w:rsidR="00845170" w:rsidRPr="00DF594E" w:rsidRDefault="00845170" w:rsidP="004E207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Minden közalkalmazottnak ismernie kell az intézmény Munka- és Tűzvédelmi Szabályzatát, valamint tűz esetére az előírt utasításokat, a menekülés útját.</w:t>
      </w:r>
    </w:p>
    <w:p w14:paraId="79D42981" w14:textId="77777777" w:rsidR="00845170" w:rsidRPr="00DF594E" w:rsidRDefault="00845170" w:rsidP="0031458A">
      <w:pPr>
        <w:pStyle w:val="Cmsor3"/>
        <w:numPr>
          <w:ilvl w:val="2"/>
          <w:numId w:val="57"/>
        </w:numPr>
      </w:pPr>
      <w:bookmarkStart w:id="538" w:name="_Toc374009319"/>
      <w:bookmarkStart w:id="539" w:name="_Toc408213483"/>
      <w:bookmarkStart w:id="540" w:name="_Toc412464020"/>
      <w:bookmarkStart w:id="541" w:name="_Toc448435827"/>
      <w:bookmarkStart w:id="542" w:name="_Toc448734106"/>
      <w:bookmarkStart w:id="543" w:name="_Toc531425000"/>
      <w:bookmarkStart w:id="544" w:name="_Toc532059985"/>
      <w:bookmarkStart w:id="545" w:name="_Toc532060257"/>
      <w:bookmarkStart w:id="546" w:name="_Toc532060615"/>
      <w:bookmarkStart w:id="547" w:name="_Toc6222999"/>
      <w:bookmarkStart w:id="548" w:name="_Toc6255346"/>
      <w:bookmarkStart w:id="549" w:name="_Toc6256865"/>
      <w:bookmarkStart w:id="550" w:name="_Toc6261307"/>
      <w:bookmarkStart w:id="551" w:name="_Toc341036814"/>
      <w:bookmarkStart w:id="552" w:name="_Toc341650449"/>
      <w:r w:rsidRPr="00DF594E">
        <w:t>Rendkívüli esemény esetén követendő eljárás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r w:rsidRPr="00DF594E">
        <w:t xml:space="preserve"> </w:t>
      </w:r>
      <w:bookmarkEnd w:id="551"/>
      <w:bookmarkEnd w:id="552"/>
    </w:p>
    <w:p w14:paraId="5B492AC7" w14:textId="77777777" w:rsidR="00845170" w:rsidRPr="00DF594E" w:rsidRDefault="00845170" w:rsidP="008451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Rendkívüli eseménynek minősül a megszokott, mindennapos gyakorlattól eltérő körülmény felmerülése, melynek során egyedi eseti döntés válik szükségessé.</w:t>
      </w:r>
    </w:p>
    <w:p w14:paraId="20FB0A4F" w14:textId="77777777" w:rsidR="00845170" w:rsidRPr="00DF594E" w:rsidRDefault="00845170" w:rsidP="008451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Ilyen esemény lehet például:</w:t>
      </w:r>
    </w:p>
    <w:p w14:paraId="59C72F65" w14:textId="77777777" w:rsidR="00845170" w:rsidRPr="00DF594E" w:rsidRDefault="00845170" w:rsidP="005B6737">
      <w:pPr>
        <w:pStyle w:val="Szvegtrzsbehzssal21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DF594E">
        <w:rPr>
          <w:sz w:val="24"/>
          <w:szCs w:val="24"/>
        </w:rPr>
        <w:t>baleset,</w:t>
      </w:r>
    </w:p>
    <w:p w14:paraId="49722675" w14:textId="77777777" w:rsidR="00845170" w:rsidRPr="00DF594E" w:rsidRDefault="00845170" w:rsidP="005B6737">
      <w:pPr>
        <w:pStyle w:val="Szvegtrzsbehzssal21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DF594E">
        <w:rPr>
          <w:sz w:val="24"/>
          <w:szCs w:val="24"/>
        </w:rPr>
        <w:t>bombával való fenyegetés,</w:t>
      </w:r>
    </w:p>
    <w:p w14:paraId="3B3A3E81" w14:textId="77777777" w:rsidR="00845170" w:rsidRPr="00DF594E" w:rsidRDefault="00845170" w:rsidP="005B6737">
      <w:pPr>
        <w:pStyle w:val="Szvegtrzsbehzssal21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DF594E">
        <w:rPr>
          <w:sz w:val="24"/>
          <w:szCs w:val="24"/>
        </w:rPr>
        <w:t>tűz,</w:t>
      </w:r>
    </w:p>
    <w:p w14:paraId="447CB933" w14:textId="77777777" w:rsidR="00845170" w:rsidRPr="00DF594E" w:rsidRDefault="00845170" w:rsidP="005B6737">
      <w:pPr>
        <w:pStyle w:val="Szvegtrzsbehzssal21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DF594E">
        <w:rPr>
          <w:sz w:val="24"/>
          <w:szCs w:val="24"/>
        </w:rPr>
        <w:t>illetéktelen személy behatolása vagy bármely más rendkívüli esemény.</w:t>
      </w:r>
    </w:p>
    <w:p w14:paraId="7FD9A74D" w14:textId="77777777" w:rsidR="00845170" w:rsidRPr="00DF594E" w:rsidRDefault="00845170" w:rsidP="0084517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F423A4" w14:textId="77777777" w:rsidR="00845170" w:rsidRPr="00DF594E" w:rsidRDefault="00845170" w:rsidP="0031458A">
      <w:pPr>
        <w:pStyle w:val="Cmsor4"/>
        <w:numPr>
          <w:ilvl w:val="3"/>
          <w:numId w:val="57"/>
        </w:numPr>
      </w:pPr>
      <w:r w:rsidRPr="00DF594E">
        <w:t>Teendők a rendkívüli esemény esetén:</w:t>
      </w:r>
    </w:p>
    <w:p w14:paraId="40082F5B" w14:textId="32FC45F0" w:rsidR="00845170" w:rsidRPr="00DF594E" w:rsidRDefault="00845170" w:rsidP="008451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Amennyiben a legkisebb gyanú vagy jel arra utal, hogy az intézmény épületeiben tartózkodók testi épségét az épületben maradás veszélyezteti, az épületet a benn lévőkkel</w:t>
      </w:r>
      <w:r w:rsidR="00DA5964">
        <w:rPr>
          <w:rFonts w:ascii="Times New Roman" w:hAnsi="Times New Roman"/>
          <w:sz w:val="24"/>
          <w:szCs w:val="24"/>
        </w:rPr>
        <w:t xml:space="preserve"> együtt</w:t>
      </w:r>
      <w:r w:rsidRPr="00DF594E">
        <w:rPr>
          <w:rFonts w:ascii="Times New Roman" w:hAnsi="Times New Roman"/>
          <w:sz w:val="24"/>
          <w:szCs w:val="24"/>
        </w:rPr>
        <w:t xml:space="preserve"> el kell hagyni.</w:t>
      </w:r>
    </w:p>
    <w:p w14:paraId="150D9BAA" w14:textId="77777777" w:rsidR="00845170" w:rsidRPr="00DF594E" w:rsidRDefault="00845170" w:rsidP="008451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rendkívüli eseményt azonnal jelenteni kell az igazgatónak, távollétében helyettesének. Az intézmény igazgatója intézkedik arról, hogy a fenntartó és más érintett hivatalos szerv értesítése mielőbb megtörténjen.</w:t>
      </w:r>
    </w:p>
    <w:p w14:paraId="461987EC" w14:textId="33679E0E" w:rsidR="0064517D" w:rsidRDefault="006451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hu-HU"/>
        </w:rPr>
      </w:pPr>
      <w:r>
        <w:rPr>
          <w:rFonts w:ascii="Times New Roman" w:hAnsi="Times New Roman"/>
        </w:rPr>
        <w:br w:type="page"/>
      </w:r>
    </w:p>
    <w:p w14:paraId="5C80474B" w14:textId="77777777" w:rsidR="00845170" w:rsidRPr="00DF594E" w:rsidRDefault="00845170" w:rsidP="00A4307B">
      <w:pPr>
        <w:pStyle w:val="Cmsor1"/>
      </w:pPr>
      <w:bookmarkStart w:id="553" w:name="_Toc6223000"/>
      <w:bookmarkStart w:id="554" w:name="_Toc6255347"/>
      <w:bookmarkStart w:id="555" w:name="_Toc6256866"/>
      <w:bookmarkStart w:id="556" w:name="_Toc6261308"/>
      <w:r w:rsidRPr="00DF594E">
        <w:lastRenderedPageBreak/>
        <w:t>TOVÁBBKÉPZÉSI ÉS BEISKOLÁZÁSI TERV</w:t>
      </w:r>
      <w:bookmarkEnd w:id="553"/>
      <w:bookmarkEnd w:id="554"/>
      <w:bookmarkEnd w:id="555"/>
      <w:bookmarkEnd w:id="556"/>
    </w:p>
    <w:p w14:paraId="403BEAED" w14:textId="77777777" w:rsidR="00845170" w:rsidRPr="004E207A" w:rsidRDefault="00845170" w:rsidP="004E207A">
      <w:pPr>
        <w:pStyle w:val="Szvegtrzs21"/>
        <w:spacing w:before="0"/>
        <w:ind w:left="0"/>
        <w:jc w:val="left"/>
        <w:rPr>
          <w:i/>
          <w:iCs/>
          <w:sz w:val="24"/>
          <w:szCs w:val="24"/>
        </w:rPr>
      </w:pPr>
      <w:r w:rsidRPr="00DF594E">
        <w:rPr>
          <w:i/>
          <w:iCs/>
          <w:sz w:val="24"/>
          <w:szCs w:val="24"/>
        </w:rPr>
        <w:t>[32/2017. (XII. 12.) EMMI r.]</w:t>
      </w:r>
    </w:p>
    <w:p w14:paraId="55B06867" w14:textId="14DE1715" w:rsidR="00845170" w:rsidRPr="004E207A" w:rsidRDefault="0064517D" w:rsidP="004E207A">
      <w:pPr>
        <w:pStyle w:val="Cmsor2"/>
        <w:numPr>
          <w:ilvl w:val="1"/>
          <w:numId w:val="40"/>
        </w:numPr>
      </w:pPr>
      <w:bookmarkStart w:id="557" w:name="_Toc374009323"/>
      <w:bookmarkStart w:id="558" w:name="_Toc408213487"/>
      <w:bookmarkStart w:id="559" w:name="_Toc412464024"/>
      <w:bookmarkStart w:id="560" w:name="_Toc448435830"/>
      <w:bookmarkStart w:id="561" w:name="_Toc448734109"/>
      <w:bookmarkStart w:id="562" w:name="_Toc531425002"/>
      <w:bookmarkStart w:id="563" w:name="_Toc532059987"/>
      <w:bookmarkStart w:id="564" w:name="_Toc532060259"/>
      <w:bookmarkStart w:id="565" w:name="_Toc532060617"/>
      <w:bookmarkStart w:id="566" w:name="_Toc6223001"/>
      <w:bookmarkStart w:id="567" w:name="_Toc6255348"/>
      <w:bookmarkStart w:id="568" w:name="_Toc6256867"/>
      <w:bookmarkStart w:id="569" w:name="_Toc6261309"/>
      <w:bookmarkStart w:id="570" w:name="_Toc196110967"/>
      <w:bookmarkStart w:id="571" w:name="_Toc242014863"/>
      <w:bookmarkStart w:id="572" w:name="_Toc302561291"/>
      <w:bookmarkStart w:id="573" w:name="_Toc302562920"/>
      <w:r>
        <w:t xml:space="preserve"> </w:t>
      </w:r>
      <w:r w:rsidR="00845170" w:rsidRPr="00DF594E">
        <w:t>A továbbképzési és beiskolázási terv elkészítése, véleményezése, módosítása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</w:p>
    <w:p w14:paraId="6BA21D3E" w14:textId="77777777" w:rsidR="00845170" w:rsidRPr="00DF594E" w:rsidRDefault="00845170" w:rsidP="006375F7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 xml:space="preserve">Az intézmény vezetője a közművelődési szakemberek szervezett képzésére – a jogszabályban meghatározottak szerint – ötéves továbbképzési </w:t>
      </w:r>
      <w:r w:rsidR="00DF594E" w:rsidRPr="00DF594E">
        <w:rPr>
          <w:rFonts w:ascii="Times New Roman" w:hAnsi="Times New Roman"/>
          <w:iCs/>
          <w:sz w:val="24"/>
          <w:szCs w:val="24"/>
        </w:rPr>
        <w:t>időszako</w:t>
      </w:r>
      <w:r w:rsidR="001B7CC1">
        <w:rPr>
          <w:rFonts w:ascii="Times New Roman" w:hAnsi="Times New Roman"/>
          <w:iCs/>
          <w:sz w:val="24"/>
          <w:szCs w:val="24"/>
        </w:rPr>
        <w:t>n</w:t>
      </w:r>
      <w:r w:rsidR="00DF594E" w:rsidRPr="00DF594E">
        <w:rPr>
          <w:rFonts w:ascii="Times New Roman" w:hAnsi="Times New Roman"/>
          <w:iCs/>
          <w:sz w:val="24"/>
          <w:szCs w:val="24"/>
        </w:rPr>
        <w:t>ként</w:t>
      </w:r>
      <w:r w:rsidR="006375F7" w:rsidRPr="00DF594E">
        <w:rPr>
          <w:rFonts w:ascii="Times New Roman" w:hAnsi="Times New Roman"/>
          <w:iCs/>
          <w:sz w:val="24"/>
          <w:szCs w:val="24"/>
        </w:rPr>
        <w:t>,</w:t>
      </w:r>
      <w:r w:rsidRPr="00DF594E">
        <w:rPr>
          <w:rFonts w:ascii="Times New Roman" w:hAnsi="Times New Roman"/>
          <w:iCs/>
          <w:sz w:val="24"/>
          <w:szCs w:val="24"/>
        </w:rPr>
        <w:t xml:space="preserve"> továbbképzési tervet, ennek alapján minden adott naptári évre beiskolázási tervet készít.</w:t>
      </w:r>
      <w:r w:rsidR="006375F7" w:rsidRPr="00DF594E">
        <w:rPr>
          <w:rFonts w:ascii="Times New Roman" w:hAnsi="Times New Roman"/>
          <w:iCs/>
          <w:sz w:val="24"/>
          <w:szCs w:val="24"/>
        </w:rPr>
        <w:t xml:space="preserve"> </w:t>
      </w:r>
    </w:p>
    <w:p w14:paraId="4548CDF5" w14:textId="77777777" w:rsidR="000940EE" w:rsidRPr="00DF594E" w:rsidRDefault="00845170" w:rsidP="000940EE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A továbbképzési tervet az intézményvezető szükség szerint felülvizsgálja és módosíthatja. A módosítás során meg kell tartani a véleményeztetésre vonatkozó szabályokat.</w:t>
      </w:r>
      <w:bookmarkStart w:id="574" w:name="_Toc374009324"/>
      <w:bookmarkStart w:id="575" w:name="_Toc408213488"/>
      <w:bookmarkStart w:id="576" w:name="_Toc412464025"/>
      <w:bookmarkStart w:id="577" w:name="_Toc448435831"/>
      <w:bookmarkStart w:id="578" w:name="_Toc448734110"/>
      <w:bookmarkStart w:id="579" w:name="_Toc531425003"/>
      <w:bookmarkStart w:id="580" w:name="_Toc532059988"/>
      <w:bookmarkStart w:id="581" w:name="_Toc532060260"/>
      <w:bookmarkStart w:id="582" w:name="_Toc532060618"/>
    </w:p>
    <w:p w14:paraId="1512025A" w14:textId="77777777" w:rsidR="00845170" w:rsidRPr="00DF594E" w:rsidRDefault="00845170" w:rsidP="0031458A">
      <w:pPr>
        <w:pStyle w:val="Cmsor3"/>
        <w:numPr>
          <w:ilvl w:val="2"/>
          <w:numId w:val="40"/>
        </w:numPr>
      </w:pPr>
      <w:bookmarkStart w:id="583" w:name="_Toc6223002"/>
      <w:bookmarkStart w:id="584" w:name="_Toc6255349"/>
      <w:bookmarkStart w:id="585" w:name="_Toc6256868"/>
      <w:bookmarkStart w:id="586" w:name="_Toc6261310"/>
      <w:r w:rsidRPr="00DF594E">
        <w:t>A továbbképzési és beiskolázási tervbe történő felvétel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</w:p>
    <w:p w14:paraId="6EF10212" w14:textId="77777777" w:rsidR="00845170" w:rsidRPr="00DF594E" w:rsidRDefault="00845170" w:rsidP="006375F7">
      <w:pPr>
        <w:spacing w:after="0" w:line="276" w:lineRule="auto"/>
        <w:jc w:val="both"/>
        <w:rPr>
          <w:rFonts w:ascii="Times New Roman" w:hAnsi="Times New Roman"/>
          <w:i/>
          <w:iCs/>
          <w:szCs w:val="24"/>
        </w:rPr>
      </w:pPr>
    </w:p>
    <w:p w14:paraId="2EE96267" w14:textId="77777777" w:rsidR="00845170" w:rsidRPr="004E207A" w:rsidRDefault="00845170" w:rsidP="004E207A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A továbbképzési és beiskolázási tervbe való felvételt az intézmény legalább 6 órában foglalkoztatott közép- és felsőfokú végzettségű szakembereinek írásban kell kérnie a terv elkészítésére meghatározott határidő előtt egy hónappal korábban. Erről az időpontról az intézményvezető tájékoztatást ad.</w:t>
      </w:r>
      <w:r w:rsidR="006375F7" w:rsidRPr="00DF594E">
        <w:rPr>
          <w:rFonts w:ascii="Times New Roman" w:hAnsi="Times New Roman"/>
          <w:iCs/>
          <w:sz w:val="24"/>
          <w:szCs w:val="24"/>
        </w:rPr>
        <w:t xml:space="preserve"> </w:t>
      </w:r>
      <w:r w:rsidRPr="00DF594E">
        <w:rPr>
          <w:rFonts w:ascii="Times New Roman" w:hAnsi="Times New Roman"/>
          <w:iCs/>
          <w:sz w:val="24"/>
          <w:szCs w:val="24"/>
        </w:rPr>
        <w:t>A továbbképzési és beiskolázási tervbe történt felvételről az intézményvezető írásban értesíti a közalkalmazottat.</w:t>
      </w:r>
    </w:p>
    <w:p w14:paraId="4A70D89E" w14:textId="77777777" w:rsidR="00845170" w:rsidRPr="00DF594E" w:rsidRDefault="00845170" w:rsidP="0031458A">
      <w:pPr>
        <w:pStyle w:val="Cmsor3"/>
        <w:numPr>
          <w:ilvl w:val="2"/>
          <w:numId w:val="40"/>
        </w:numPr>
      </w:pPr>
      <w:bookmarkStart w:id="587" w:name="_Toc374009325"/>
      <w:bookmarkStart w:id="588" w:name="_Toc408213489"/>
      <w:bookmarkStart w:id="589" w:name="_Toc412464026"/>
      <w:bookmarkStart w:id="590" w:name="_Toc448435832"/>
      <w:bookmarkStart w:id="591" w:name="_Toc448734111"/>
      <w:bookmarkStart w:id="592" w:name="_Toc531425004"/>
      <w:bookmarkStart w:id="593" w:name="_Toc532059989"/>
      <w:bookmarkStart w:id="594" w:name="_Toc532060261"/>
      <w:bookmarkStart w:id="595" w:name="_Toc532060619"/>
      <w:bookmarkStart w:id="596" w:name="_Toc6223003"/>
      <w:bookmarkStart w:id="597" w:name="_Toc6255350"/>
      <w:bookmarkStart w:id="598" w:name="_Toc6256869"/>
      <w:bookmarkStart w:id="599" w:name="_Toc6261311"/>
      <w:r w:rsidRPr="00DF594E">
        <w:t>A továbbképzéssel kapcsolatos egyéb rendelkezések</w:t>
      </w:r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</w:p>
    <w:p w14:paraId="6632FF03" w14:textId="77777777" w:rsidR="00845170" w:rsidRPr="00DF594E" w:rsidRDefault="00845170" w:rsidP="006375F7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6DF938" w14:textId="77777777" w:rsidR="00845170" w:rsidRPr="00DF594E" w:rsidRDefault="00845170" w:rsidP="006375F7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Felsőoktatási intézményben folytatott tanulmányok idején a közalkalmazott köteles igazolni, hogy beiratkozott az adott félévre, és le kell adnia a konzultációs időpontokat.</w:t>
      </w:r>
    </w:p>
    <w:p w14:paraId="0EFEBF1A" w14:textId="77777777" w:rsidR="00845170" w:rsidRPr="00DF594E" w:rsidRDefault="00845170" w:rsidP="006375F7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Az intézmény alapfeladatának ellátásához kapcsolódó továbbképzésben résztvevővel tanulmányi szerződést lehet kötni. Nem kell tanulmányi szerződést kötni a rövid időtartamú képzések esetében.</w:t>
      </w:r>
    </w:p>
    <w:p w14:paraId="5DF5EF2F" w14:textId="77777777" w:rsidR="00845170" w:rsidRPr="00DF594E" w:rsidRDefault="00845170" w:rsidP="0031458A">
      <w:pPr>
        <w:pStyle w:val="Cmsor3"/>
        <w:numPr>
          <w:ilvl w:val="2"/>
          <w:numId w:val="40"/>
        </w:numPr>
      </w:pPr>
      <w:bookmarkStart w:id="600" w:name="_Toc531425005"/>
      <w:bookmarkStart w:id="601" w:name="_Toc532059990"/>
      <w:bookmarkStart w:id="602" w:name="_Toc532060262"/>
      <w:bookmarkStart w:id="603" w:name="_Toc532060620"/>
      <w:bookmarkStart w:id="604" w:name="_Toc6223004"/>
      <w:bookmarkStart w:id="605" w:name="_Toc6255351"/>
      <w:bookmarkStart w:id="606" w:name="_Toc6256870"/>
      <w:bookmarkStart w:id="607" w:name="_Toc6261312"/>
      <w:r w:rsidRPr="00DF594E">
        <w:t>Tanulmányi szerződés</w:t>
      </w:r>
      <w:bookmarkEnd w:id="600"/>
      <w:bookmarkEnd w:id="601"/>
      <w:bookmarkEnd w:id="602"/>
      <w:bookmarkEnd w:id="603"/>
      <w:bookmarkEnd w:id="604"/>
      <w:bookmarkEnd w:id="605"/>
      <w:bookmarkEnd w:id="606"/>
      <w:bookmarkEnd w:id="607"/>
    </w:p>
    <w:p w14:paraId="3EE5B464" w14:textId="77777777" w:rsidR="00845170" w:rsidRPr="00DF594E" w:rsidRDefault="00845170" w:rsidP="006375F7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DF594E">
        <w:rPr>
          <w:rFonts w:ascii="Times New Roman" w:hAnsi="Times New Roman"/>
          <w:i/>
          <w:sz w:val="24"/>
          <w:szCs w:val="24"/>
        </w:rPr>
        <w:t>Mt. 229. §</w:t>
      </w:r>
    </w:p>
    <w:p w14:paraId="0D4643C3" w14:textId="77777777" w:rsidR="00845170" w:rsidRPr="00DF594E" w:rsidRDefault="00845170" w:rsidP="006375F7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5BA244BD" w14:textId="762A6DC7" w:rsidR="00845170" w:rsidRDefault="00845170" w:rsidP="006375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Tanulmányi szerződés megkötésével a munkáltató a munkaerő-gazdálkodási szempontból figyelembe vehető második diploma megszerzése, a szakirányú továbbképzés keretében tanulókat, a közművelődési szakemberek ötévenként szervezett továbbképzésében, valamint a Művelődési Házban hasznosítható képesítést, ismereteket nyújtó iskolarendszeren kívüli képzésben résztvevőket támogatja.</w:t>
      </w:r>
    </w:p>
    <w:p w14:paraId="54C2637A" w14:textId="77777777" w:rsidR="0064517D" w:rsidRPr="00DF594E" w:rsidRDefault="0064517D" w:rsidP="006375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B33E9A3" w14:textId="77777777" w:rsidR="00845170" w:rsidRPr="00DF594E" w:rsidRDefault="00845170" w:rsidP="006375F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tanulmányi szerződésben a munkáltató:</w:t>
      </w:r>
    </w:p>
    <w:p w14:paraId="11971066" w14:textId="77777777" w:rsidR="00845170" w:rsidRPr="00DF594E" w:rsidRDefault="00845170" w:rsidP="006375F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1.) mentesítés ad a munkavégzés alól és távolléti díjat biztosít: ……..</w:t>
      </w:r>
    </w:p>
    <w:p w14:paraId="6B5CC808" w14:textId="77777777" w:rsidR="00845170" w:rsidRPr="00DF594E" w:rsidRDefault="00845170" w:rsidP="006375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2.) meghatározza, hogy az intézmény éves költségvetés terhére milyen összegben tudja biztosítani a tandíj, részvételi díj illetve az utazási költséget.</w:t>
      </w:r>
    </w:p>
    <w:p w14:paraId="1267E654" w14:textId="77777777" w:rsidR="0064517D" w:rsidRDefault="0064517D" w:rsidP="006375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2D6D6" w14:textId="363B0CD4" w:rsidR="00845170" w:rsidRPr="00DF594E" w:rsidRDefault="00845170" w:rsidP="006375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Ha a továbbképzés teljesítésére olyan akkreditált tanfolyam keretében kerül sor, amely munkanapokat vesz igénybe, a munkatársak munkaidő-beosztását a tanfolyamon való részvételhez kell igazítani.</w:t>
      </w:r>
    </w:p>
    <w:p w14:paraId="1D026DD6" w14:textId="77777777" w:rsidR="006375F7" w:rsidRPr="004E207A" w:rsidRDefault="006375F7" w:rsidP="004E207A">
      <w:pPr>
        <w:pStyle w:val="Cmsor1"/>
      </w:pPr>
      <w:bookmarkStart w:id="608" w:name="_Toc6223005"/>
      <w:bookmarkStart w:id="609" w:name="_Toc6255352"/>
      <w:bookmarkStart w:id="610" w:name="_Toc6256871"/>
      <w:bookmarkStart w:id="611" w:name="_Toc6261313"/>
      <w:r w:rsidRPr="00DF594E">
        <w:lastRenderedPageBreak/>
        <w:t>MÁS JOGSZABÁLY ÁLTAL A SZERVEZETI ÉS</w:t>
      </w:r>
      <w:r w:rsidR="001B7CC1">
        <w:br/>
      </w:r>
      <w:r w:rsidRPr="00DF594E">
        <w:t>MŰKÖDÉSI SZABÁLYZATBA UTALT SZABÁLYOZÁS</w:t>
      </w:r>
      <w:bookmarkEnd w:id="608"/>
      <w:bookmarkEnd w:id="609"/>
      <w:bookmarkEnd w:id="610"/>
      <w:bookmarkEnd w:id="611"/>
    </w:p>
    <w:p w14:paraId="013C5B60" w14:textId="3E43387B" w:rsidR="006375F7" w:rsidRPr="00DF594E" w:rsidRDefault="0064517D" w:rsidP="0031458A">
      <w:pPr>
        <w:pStyle w:val="Cmsor2"/>
        <w:numPr>
          <w:ilvl w:val="1"/>
          <w:numId w:val="58"/>
        </w:numPr>
      </w:pPr>
      <w:bookmarkStart w:id="612" w:name="_Toc374009326"/>
      <w:bookmarkStart w:id="613" w:name="_Toc408213490"/>
      <w:bookmarkStart w:id="614" w:name="_Toc412464027"/>
      <w:bookmarkStart w:id="615" w:name="_Toc448435833"/>
      <w:bookmarkStart w:id="616" w:name="_Toc448734112"/>
      <w:bookmarkStart w:id="617" w:name="_Toc531425007"/>
      <w:bookmarkStart w:id="618" w:name="_Toc532059992"/>
      <w:bookmarkStart w:id="619" w:name="_Toc532060264"/>
      <w:bookmarkStart w:id="620" w:name="_Toc532060622"/>
      <w:bookmarkStart w:id="621" w:name="_Toc6223006"/>
      <w:bookmarkStart w:id="622" w:name="_Toc6255353"/>
      <w:bookmarkStart w:id="623" w:name="_Toc6256872"/>
      <w:bookmarkStart w:id="624" w:name="_Toc6261314"/>
      <w:r>
        <w:t xml:space="preserve"> </w:t>
      </w:r>
      <w:r w:rsidR="006375F7" w:rsidRPr="00DF594E">
        <w:t>Vagyonnyilatkozat-tételi kötelezettség</w:t>
      </w:r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14:paraId="038A20EF" w14:textId="77777777" w:rsidR="006375F7" w:rsidRPr="00DF594E" w:rsidRDefault="006375F7" w:rsidP="006375F7">
      <w:pPr>
        <w:pStyle w:val="Szvegtrzs21"/>
        <w:spacing w:before="0" w:line="276" w:lineRule="auto"/>
        <w:ind w:left="0"/>
        <w:rPr>
          <w:i/>
          <w:iCs/>
          <w:sz w:val="24"/>
          <w:szCs w:val="24"/>
        </w:rPr>
      </w:pPr>
      <w:r w:rsidRPr="00DF594E">
        <w:rPr>
          <w:i/>
          <w:iCs/>
          <w:sz w:val="24"/>
          <w:szCs w:val="24"/>
        </w:rPr>
        <w:t>[2007. évi CLII. tv. 4. § a) pont]</w:t>
      </w:r>
    </w:p>
    <w:p w14:paraId="651E26FF" w14:textId="77777777" w:rsidR="006375F7" w:rsidRPr="00DF594E" w:rsidRDefault="006375F7" w:rsidP="006375F7">
      <w:pPr>
        <w:spacing w:after="0" w:line="276" w:lineRule="auto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14:paraId="50CAF67C" w14:textId="77777777" w:rsidR="006375F7" w:rsidRPr="00DF594E" w:rsidRDefault="006375F7" w:rsidP="006375F7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Az egyes vagyonnyilatkozat-tételi kötelezettségről szóló 2007. évi CLII. törvény 3. §-a (1) bekezdésének c) pontja alapján az intézményben foglalkoztatott, bankszámla feletti rendelkezési jogot gyakorló közalkalmazottnak kell kétévente vagyonnyilatkozatot tenni.</w:t>
      </w:r>
    </w:p>
    <w:p w14:paraId="155ED894" w14:textId="77777777" w:rsidR="006375F7" w:rsidRPr="004E207A" w:rsidRDefault="006375F7" w:rsidP="004E207A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Vagyonnyilatkozat-tételre köteles beosztás és munkakör: igazgató, őrzése az önkormányzat fe</w:t>
      </w:r>
      <w:r w:rsidR="00C1614D" w:rsidRPr="00DF594E">
        <w:rPr>
          <w:rFonts w:ascii="Times New Roman" w:hAnsi="Times New Roman"/>
          <w:iCs/>
          <w:sz w:val="24"/>
          <w:szCs w:val="24"/>
        </w:rPr>
        <w:t>-l</w:t>
      </w:r>
      <w:r w:rsidRPr="00DF594E">
        <w:rPr>
          <w:rFonts w:ascii="Times New Roman" w:hAnsi="Times New Roman"/>
          <w:iCs/>
          <w:sz w:val="24"/>
          <w:szCs w:val="24"/>
        </w:rPr>
        <w:t>adata.</w:t>
      </w:r>
    </w:p>
    <w:p w14:paraId="72A75DF6" w14:textId="269A5182" w:rsidR="006375F7" w:rsidRPr="00DF594E" w:rsidRDefault="0064517D" w:rsidP="0031458A">
      <w:pPr>
        <w:pStyle w:val="Cmsor2"/>
        <w:numPr>
          <w:ilvl w:val="1"/>
          <w:numId w:val="58"/>
        </w:numPr>
      </w:pPr>
      <w:bookmarkStart w:id="625" w:name="_Toc302561174"/>
      <w:bookmarkStart w:id="626" w:name="_Toc302562797"/>
      <w:bookmarkStart w:id="627" w:name="_Toc341036774"/>
      <w:bookmarkStart w:id="628" w:name="_Toc341650408"/>
      <w:bookmarkStart w:id="629" w:name="_Toc374009327"/>
      <w:bookmarkStart w:id="630" w:name="_Toc408213491"/>
      <w:bookmarkStart w:id="631" w:name="_Toc412464028"/>
      <w:bookmarkStart w:id="632" w:name="_Toc448435834"/>
      <w:bookmarkStart w:id="633" w:name="_Toc448734113"/>
      <w:bookmarkStart w:id="634" w:name="_Toc531425008"/>
      <w:bookmarkStart w:id="635" w:name="_Toc532059993"/>
      <w:bookmarkStart w:id="636" w:name="_Toc532060265"/>
      <w:bookmarkStart w:id="637" w:name="_Toc532060623"/>
      <w:bookmarkStart w:id="638" w:name="_Toc6223007"/>
      <w:bookmarkStart w:id="639" w:name="_Toc6255354"/>
      <w:bookmarkStart w:id="640" w:name="_Toc6256873"/>
      <w:bookmarkStart w:id="641" w:name="_Toc6261315"/>
      <w:r>
        <w:t xml:space="preserve"> </w:t>
      </w:r>
      <w:r w:rsidR="006375F7" w:rsidRPr="00DF594E">
        <w:t>Az iratkezelés szervezeti rendje, feladat- és hatáskörök, az iratkezelés felügyelete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</w:p>
    <w:p w14:paraId="19CC890D" w14:textId="77777777" w:rsidR="006375F7" w:rsidRPr="00DF594E" w:rsidRDefault="006375F7" w:rsidP="006375F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DF594E">
        <w:rPr>
          <w:rFonts w:ascii="Times New Roman" w:hAnsi="Times New Roman"/>
          <w:i/>
          <w:iCs/>
          <w:sz w:val="24"/>
          <w:szCs w:val="24"/>
        </w:rPr>
        <w:t>[335/2005. (XII.) Korm. r. 3. §(3) bekezdés]</w:t>
      </w:r>
    </w:p>
    <w:p w14:paraId="56B273BD" w14:textId="77777777" w:rsidR="006375F7" w:rsidRPr="00DF594E" w:rsidRDefault="006375F7" w:rsidP="0031458A">
      <w:pPr>
        <w:pStyle w:val="Cmsor3"/>
        <w:numPr>
          <w:ilvl w:val="2"/>
          <w:numId w:val="58"/>
        </w:numPr>
      </w:pPr>
      <w:bookmarkStart w:id="642" w:name="_Toc6261316"/>
      <w:r w:rsidRPr="00DF594E">
        <w:t>Az ügyvitel belső rendje</w:t>
      </w:r>
      <w:bookmarkEnd w:id="642"/>
    </w:p>
    <w:p w14:paraId="170F0675" w14:textId="77777777" w:rsidR="006375F7" w:rsidRPr="00DF594E" w:rsidRDefault="006375F7" w:rsidP="005B6737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Az intézmény ügyiratkezelése: Az intézmény ügyvitelét a vonatkozó jogszabályok alapján készült, a mellékletben szereplő Iratkezelési Szabályzat szerint kell megszervezni.</w:t>
      </w:r>
    </w:p>
    <w:p w14:paraId="36778674" w14:textId="77777777" w:rsidR="006375F7" w:rsidRPr="004E207A" w:rsidRDefault="006375F7" w:rsidP="004E207A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Az intézményben az ügyiratok kezelése vegyes rendszerben történik. Az ügyiratkezelés irányításáért és ellenőrzéséért az intézmény vezetője a felelős.</w:t>
      </w:r>
    </w:p>
    <w:p w14:paraId="226DE2B7" w14:textId="77777777" w:rsidR="006375F7" w:rsidRPr="00DF594E" w:rsidRDefault="006375F7" w:rsidP="0031458A">
      <w:pPr>
        <w:pStyle w:val="Cmsor3"/>
        <w:numPr>
          <w:ilvl w:val="2"/>
          <w:numId w:val="58"/>
        </w:numPr>
        <w:rPr>
          <w:lang w:eastAsia="hu-HU"/>
        </w:rPr>
      </w:pPr>
      <w:bookmarkStart w:id="643" w:name="_Toc6261317"/>
      <w:r w:rsidRPr="00DF594E">
        <w:rPr>
          <w:lang w:eastAsia="hu-HU"/>
        </w:rPr>
        <w:t>A postázás és a posta bontása</w:t>
      </w:r>
      <w:bookmarkEnd w:id="643"/>
    </w:p>
    <w:p w14:paraId="6C9F4066" w14:textId="77777777" w:rsidR="006375F7" w:rsidRPr="00DF594E" w:rsidRDefault="006375F7" w:rsidP="004E20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A postát az igazgató vagy a gazdasági ügyintéző bonthatja, majd az illetékes szakalkalmazottakhoz kerül. A kimenő leveleket minden esetben az igazgató vagy az általa megbízott írja alá.</w:t>
      </w:r>
    </w:p>
    <w:p w14:paraId="3476728E" w14:textId="77777777" w:rsidR="006375F7" w:rsidRPr="00DF594E" w:rsidRDefault="006375F7" w:rsidP="0031458A">
      <w:pPr>
        <w:pStyle w:val="Cmsor3"/>
        <w:numPr>
          <w:ilvl w:val="2"/>
          <w:numId w:val="58"/>
        </w:numPr>
        <w:rPr>
          <w:lang w:eastAsia="hu-HU"/>
        </w:rPr>
      </w:pPr>
      <w:bookmarkStart w:id="644" w:name="_Toc6261318"/>
      <w:r w:rsidRPr="00DF594E">
        <w:rPr>
          <w:lang w:eastAsia="hu-HU"/>
        </w:rPr>
        <w:t>Elektronikus levelezés</w:t>
      </w:r>
      <w:bookmarkEnd w:id="644"/>
    </w:p>
    <w:p w14:paraId="3F1581D6" w14:textId="55573FB7" w:rsidR="006375F7" w:rsidRPr="00DF594E" w:rsidRDefault="006375F7" w:rsidP="006375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Az intézmény négy általános e-mail címet használ. A beérkező levelekkel kapcsolatos eljárás azonos a hagyományos küldemények kezelési rendjével, azzal a különbséggel, hogy a továbbítás az illetékes munkatársakhoz elektronikusan történik. Azokat a küldeményeket, amelyeket az igazgató vagy az őt helyettesítő vezető iktatandónak ítél, ki kell nyomtatni és papír alapon is nyilvántartása kell venni.</w:t>
      </w:r>
    </w:p>
    <w:p w14:paraId="3722B6D3" w14:textId="77777777" w:rsidR="006375F7" w:rsidRPr="00DF594E" w:rsidRDefault="006375F7" w:rsidP="0031458A">
      <w:pPr>
        <w:pStyle w:val="Cmsor3"/>
        <w:numPr>
          <w:ilvl w:val="2"/>
          <w:numId w:val="58"/>
        </w:numPr>
        <w:rPr>
          <w:lang w:eastAsia="hu-HU"/>
        </w:rPr>
      </w:pPr>
      <w:bookmarkStart w:id="645" w:name="_Toc6261319"/>
      <w:r w:rsidRPr="00DF594E">
        <w:rPr>
          <w:lang w:eastAsia="hu-HU"/>
        </w:rPr>
        <w:t>Utalványozás</w:t>
      </w:r>
      <w:bookmarkEnd w:id="645"/>
    </w:p>
    <w:p w14:paraId="49CC8C73" w14:textId="0F342CEB" w:rsidR="006375F7" w:rsidRPr="00DF594E" w:rsidRDefault="006375F7" w:rsidP="004E20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 xml:space="preserve">Az intézmény pénzügyeinek tekintetében az igazgató az utalványozó. A készpénzforgalom esetében készpénz felvételre csak két jogosult ellenjegyzése esetében van lehetőség. Az egyik ellenjegyző minden esetben az igazgató vagy az őt helyettesítő igazgatóhelyettes a másik fél a gazdasági ügyintéző. </w:t>
      </w:r>
    </w:p>
    <w:p w14:paraId="473502C6" w14:textId="77777777" w:rsidR="006375F7" w:rsidRPr="00DF594E" w:rsidRDefault="006375F7" w:rsidP="0031458A">
      <w:pPr>
        <w:pStyle w:val="Cmsor3"/>
        <w:numPr>
          <w:ilvl w:val="2"/>
          <w:numId w:val="58"/>
        </w:numPr>
        <w:rPr>
          <w:lang w:eastAsia="hu-HU"/>
        </w:rPr>
      </w:pPr>
      <w:bookmarkStart w:id="646" w:name="_Toc6261320"/>
      <w:r w:rsidRPr="00DF594E">
        <w:rPr>
          <w:lang w:eastAsia="hu-HU"/>
        </w:rPr>
        <w:lastRenderedPageBreak/>
        <w:t>Bélyegzők használata, kezelése</w:t>
      </w:r>
      <w:bookmarkEnd w:id="646"/>
    </w:p>
    <w:p w14:paraId="57B84E74" w14:textId="77777777" w:rsidR="006375F7" w:rsidRPr="00DF594E" w:rsidRDefault="006375F7" w:rsidP="006375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 xml:space="preserve">Valamennyi cégszerű aláírásnál cégbélyegzőt kell használni. A bélyegzőkkel ellátott cégszerűen aláírt iratok tartalma érvényes kötelezettségvállalást, jogszerzést, jogról való lemondást jelent. </w:t>
      </w:r>
    </w:p>
    <w:p w14:paraId="54A6A0E4" w14:textId="77777777" w:rsidR="006375F7" w:rsidRPr="00DF594E" w:rsidRDefault="006375F7" w:rsidP="0031458A">
      <w:pPr>
        <w:pStyle w:val="Cmsor3"/>
        <w:numPr>
          <w:ilvl w:val="2"/>
          <w:numId w:val="58"/>
        </w:numPr>
        <w:rPr>
          <w:lang w:eastAsia="hu-HU"/>
        </w:rPr>
      </w:pPr>
      <w:bookmarkStart w:id="647" w:name="_Toc6261321"/>
      <w:r w:rsidRPr="00DF594E">
        <w:rPr>
          <w:lang w:eastAsia="hu-HU"/>
        </w:rPr>
        <w:t>Az intézményben cégbélyegző használatára a következők jogosultak:</w:t>
      </w:r>
      <w:bookmarkEnd w:id="647"/>
    </w:p>
    <w:p w14:paraId="1777221F" w14:textId="77777777" w:rsidR="006375F7" w:rsidRPr="00DF594E" w:rsidRDefault="006375F7" w:rsidP="005B673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Intézményvezető minden tekintetben,</w:t>
      </w:r>
    </w:p>
    <w:p w14:paraId="5064CA30" w14:textId="77777777" w:rsidR="006375F7" w:rsidRPr="00DF594E" w:rsidRDefault="006375F7" w:rsidP="005B673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Gazdasági ügyintéző felelősségi körébe tartozó esetekben,</w:t>
      </w:r>
    </w:p>
    <w:p w14:paraId="45AD85DA" w14:textId="4453F41C" w:rsidR="006375F7" w:rsidRPr="00DF594E" w:rsidRDefault="006375F7" w:rsidP="005B673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Könyvtár szakmai vezető</w:t>
      </w:r>
      <w:r w:rsidR="000B744F">
        <w:rPr>
          <w:rFonts w:ascii="Times New Roman" w:hAnsi="Times New Roman"/>
          <w:sz w:val="24"/>
          <w:szCs w:val="24"/>
          <w:lang w:eastAsia="hu-HU"/>
        </w:rPr>
        <w:t>je</w:t>
      </w:r>
      <w:r w:rsidRPr="00DF594E">
        <w:rPr>
          <w:rFonts w:ascii="Times New Roman" w:hAnsi="Times New Roman"/>
          <w:sz w:val="24"/>
          <w:szCs w:val="24"/>
          <w:lang w:eastAsia="hu-HU"/>
        </w:rPr>
        <w:t>, felelősségi körébe tartozó esetekben,</w:t>
      </w:r>
    </w:p>
    <w:p w14:paraId="2CF4E40C" w14:textId="77777777" w:rsidR="006375F7" w:rsidRPr="00DF594E" w:rsidRDefault="006375F7" w:rsidP="005B673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Egyéb intézményi alkalmazottak, egyedi megbízás esetén,</w:t>
      </w:r>
    </w:p>
    <w:p w14:paraId="49DD70C2" w14:textId="77777777" w:rsidR="006375F7" w:rsidRPr="00DF594E" w:rsidRDefault="006375F7" w:rsidP="005B673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A bélyegzőt csak átvételi elismervény ellenében lehet kiadni, melyet az intézmény</w:t>
      </w:r>
    </w:p>
    <w:p w14:paraId="4F3B987E" w14:textId="77777777" w:rsidR="006375F7" w:rsidRPr="00DF594E" w:rsidRDefault="006375F7" w:rsidP="005B673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igazgatója engedélyez.</w:t>
      </w:r>
    </w:p>
    <w:p w14:paraId="3C5607B2" w14:textId="63C8AC7D" w:rsidR="00EA0BEF" w:rsidRPr="004E207A" w:rsidRDefault="006375F7" w:rsidP="006375F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Az intézményben használatos valamennyi bélyegzőről, annak lenyomatáról nyilvántartást kell vezetni. A nyilvántartásnak tartalmaznia kell, hogy a bélyegzőt ki és mikor vette használatba, melyet az átvevő személy a nyilvántartásban aláírásával igazol. A nyilvántartás vezetéséért a gazdasági ügyintéző a felelős. Az át</w:t>
      </w:r>
      <w:r w:rsidR="000B744F">
        <w:rPr>
          <w:rFonts w:ascii="Times New Roman" w:hAnsi="Times New Roman"/>
          <w:sz w:val="24"/>
          <w:szCs w:val="24"/>
          <w:lang w:eastAsia="hu-HU"/>
        </w:rPr>
        <w:t>v</w:t>
      </w:r>
      <w:r w:rsidRPr="00DF594E">
        <w:rPr>
          <w:rFonts w:ascii="Times New Roman" w:hAnsi="Times New Roman"/>
          <w:sz w:val="24"/>
          <w:szCs w:val="24"/>
          <w:lang w:eastAsia="hu-HU"/>
        </w:rPr>
        <w:t>evők személyesen felelősek a bélyegzők megőrzéséért. A bélyegzők beszerzéséről, kiadásáról, nyilvántartásáról, cseréjéről és évenkénti egyszeri leltározásáról a gazdasági ügyintéző gondoskodik.</w:t>
      </w:r>
    </w:p>
    <w:p w14:paraId="4B71FD0C" w14:textId="77777777" w:rsidR="006375F7" w:rsidRPr="00DF594E" w:rsidRDefault="006375F7" w:rsidP="0031458A">
      <w:pPr>
        <w:pStyle w:val="Cmsor3"/>
        <w:numPr>
          <w:ilvl w:val="2"/>
          <w:numId w:val="58"/>
        </w:numPr>
      </w:pPr>
      <w:bookmarkStart w:id="648" w:name="_Toc6261322"/>
      <w:r w:rsidRPr="00DF594E">
        <w:t>Dokumentumok kiadásának szabályai</w:t>
      </w:r>
      <w:bookmarkEnd w:id="648"/>
    </w:p>
    <w:p w14:paraId="6F0596D7" w14:textId="77777777" w:rsidR="006375F7" w:rsidRPr="00DF594E" w:rsidRDefault="006375F7" w:rsidP="006375F7">
      <w:pPr>
        <w:pStyle w:val="norml-felsorols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intézményi dokumentumok kiadásának rendjét az intézmény érvényes Iratkezelési Szabályzata tartalmazza. A szabályzatban nem tárgyalt egyéb dokumentumok kiadása csak az intézményvezető engedélyével lehetséges.</w:t>
      </w:r>
    </w:p>
    <w:p w14:paraId="7FB1179C" w14:textId="77777777" w:rsidR="0064517D" w:rsidRDefault="0064517D" w:rsidP="006375F7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789C02" w14:textId="49E20A47" w:rsidR="006375F7" w:rsidRPr="00DF594E" w:rsidRDefault="006375F7" w:rsidP="006375F7">
      <w:pPr>
        <w:spacing w:after="0" w:line="276" w:lineRule="auto"/>
        <w:jc w:val="both"/>
        <w:rPr>
          <w:rFonts w:ascii="Times New Roman" w:hAnsi="Times New Roman"/>
          <w:iCs/>
          <w:strike/>
          <w:sz w:val="24"/>
          <w:szCs w:val="24"/>
          <w:highlight w:val="yellow"/>
        </w:rPr>
      </w:pPr>
      <w:r w:rsidRPr="00DF594E">
        <w:rPr>
          <w:rFonts w:ascii="Times New Roman" w:hAnsi="Times New Roman"/>
          <w:iCs/>
          <w:sz w:val="24"/>
          <w:szCs w:val="24"/>
        </w:rPr>
        <w:t>Az iratkezelés és irattározás, valamint a bélyegző-nyilvántartás részletes szabályait az intézmény Iratkezelési Szabályzata határozza meg.</w:t>
      </w:r>
    </w:p>
    <w:p w14:paraId="6205D3C3" w14:textId="77777777" w:rsidR="006375F7" w:rsidRPr="00DF594E" w:rsidRDefault="006375F7" w:rsidP="006375F7">
      <w:pPr>
        <w:spacing w:after="0"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499D448" w14:textId="77777777" w:rsidR="006375F7" w:rsidRPr="004E207A" w:rsidRDefault="006375F7" w:rsidP="006375F7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Az iktatás módja hagyományos kézi iktatás. Az intézmény irattárat működtet.</w:t>
      </w:r>
    </w:p>
    <w:p w14:paraId="6C718BF8" w14:textId="77777777" w:rsidR="006375F7" w:rsidRPr="00DF594E" w:rsidRDefault="006375F7" w:rsidP="0031458A">
      <w:pPr>
        <w:pStyle w:val="Cmsor3"/>
        <w:numPr>
          <w:ilvl w:val="2"/>
          <w:numId w:val="58"/>
        </w:numPr>
      </w:pPr>
      <w:bookmarkStart w:id="649" w:name="_Toc6261323"/>
      <w:r w:rsidRPr="00DF594E">
        <w:t>Felügyelet, feladat- és hatáskörök</w:t>
      </w:r>
      <w:bookmarkEnd w:id="649"/>
    </w:p>
    <w:p w14:paraId="5B13A3AD" w14:textId="77777777" w:rsidR="006375F7" w:rsidRPr="004E207A" w:rsidRDefault="006375F7" w:rsidP="004E207A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F594E">
        <w:rPr>
          <w:rFonts w:ascii="Times New Roman" w:hAnsi="Times New Roman"/>
          <w:iCs/>
          <w:sz w:val="24"/>
          <w:szCs w:val="24"/>
        </w:rPr>
        <w:t>Az iratkezelés intézményen belüli felügyeletét az igazgató látja el. Új bélyegző megrendelését és az irattárból hivatalos használatra iratok kikérésére az igazgató engedélyezi.</w:t>
      </w:r>
    </w:p>
    <w:p w14:paraId="1B7B03FC" w14:textId="3F6BD0B3" w:rsidR="006375F7" w:rsidRPr="00DF594E" w:rsidRDefault="0064517D" w:rsidP="0031458A">
      <w:pPr>
        <w:pStyle w:val="Cmsor2"/>
        <w:numPr>
          <w:ilvl w:val="1"/>
          <w:numId w:val="58"/>
        </w:numPr>
      </w:pPr>
      <w:bookmarkStart w:id="650" w:name="_Toc374009328"/>
      <w:bookmarkStart w:id="651" w:name="_Toc408213492"/>
      <w:bookmarkStart w:id="652" w:name="_Toc412464029"/>
      <w:bookmarkStart w:id="653" w:name="_Toc448435835"/>
      <w:bookmarkStart w:id="654" w:name="_Toc448734114"/>
      <w:bookmarkStart w:id="655" w:name="_Toc531425009"/>
      <w:bookmarkStart w:id="656" w:name="_Toc532059994"/>
      <w:bookmarkStart w:id="657" w:name="_Toc532060266"/>
      <w:bookmarkStart w:id="658" w:name="_Toc532060624"/>
      <w:bookmarkStart w:id="659" w:name="_Toc6223008"/>
      <w:bookmarkStart w:id="660" w:name="_Toc6255355"/>
      <w:bookmarkStart w:id="661" w:name="_Toc6256874"/>
      <w:bookmarkStart w:id="662" w:name="_Toc6261324"/>
      <w:r>
        <w:t xml:space="preserve"> </w:t>
      </w:r>
      <w:r w:rsidR="006375F7" w:rsidRPr="00DF594E">
        <w:t>Belső ellenőrzés</w:t>
      </w:r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</w:p>
    <w:p w14:paraId="59548FBF" w14:textId="77777777" w:rsidR="006375F7" w:rsidRPr="00DF594E" w:rsidRDefault="006375F7" w:rsidP="006375F7">
      <w:pPr>
        <w:pStyle w:val="Szvegtrzs21"/>
        <w:spacing w:before="0" w:line="276" w:lineRule="auto"/>
        <w:ind w:left="0"/>
        <w:rPr>
          <w:i/>
          <w:iCs/>
          <w:sz w:val="24"/>
          <w:szCs w:val="24"/>
        </w:rPr>
      </w:pPr>
      <w:r w:rsidRPr="00DF594E">
        <w:rPr>
          <w:i/>
          <w:iCs/>
          <w:sz w:val="24"/>
          <w:szCs w:val="24"/>
        </w:rPr>
        <w:t>[370/2011. (XII. 31.) Korm. rendelet 15. § (2) bekezdés]</w:t>
      </w:r>
    </w:p>
    <w:p w14:paraId="1C1B6AE1" w14:textId="77777777" w:rsidR="00EA0BEF" w:rsidRPr="00DF594E" w:rsidRDefault="00EA0BEF" w:rsidP="0031458A">
      <w:pPr>
        <w:pStyle w:val="Cmsor3"/>
        <w:numPr>
          <w:ilvl w:val="2"/>
          <w:numId w:val="58"/>
        </w:numPr>
        <w:rPr>
          <w:caps/>
          <w:lang w:eastAsia="hu-HU"/>
        </w:rPr>
      </w:pPr>
      <w:bookmarkStart w:id="663" w:name="_Toc6261325"/>
      <w:r w:rsidRPr="00DF594E">
        <w:rPr>
          <w:lang w:eastAsia="hu-HU"/>
        </w:rPr>
        <w:t>A belső ellenőrzési feladatok ellátása, a belső kontrollrendszer működtetése</w:t>
      </w:r>
      <w:bookmarkEnd w:id="663"/>
    </w:p>
    <w:p w14:paraId="62E00111" w14:textId="77777777" w:rsidR="00EA0BEF" w:rsidRPr="00DF594E" w:rsidRDefault="00EA0BEF" w:rsidP="00EA0BEF">
      <w:pPr>
        <w:spacing w:after="0" w:line="276" w:lineRule="auto"/>
        <w:jc w:val="center"/>
        <w:rPr>
          <w:rFonts w:ascii="Times New Roman" w:hAnsi="Times New Roman"/>
          <w:lang w:eastAsia="hu-HU"/>
        </w:rPr>
      </w:pPr>
    </w:p>
    <w:p w14:paraId="4695E662" w14:textId="77777777" w:rsidR="00EA0BEF" w:rsidRPr="00DF594E" w:rsidRDefault="00EA0BEF" w:rsidP="005B673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Intézményünknél a belső ellenőrzési tevékenység független, belső ellenőri nyilvántartásba vett – s ezt évente igazoló – személy foglalkoztatását biztosító külső erőforrás (szervezet) bevonásával kerül ellátásra. </w:t>
      </w:r>
    </w:p>
    <w:p w14:paraId="7FB40514" w14:textId="77777777" w:rsidR="00EA0BEF" w:rsidRPr="00DF594E" w:rsidRDefault="00EA0BEF" w:rsidP="005B673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 fentiek értelmében a Művészetek Házában a belső ellenőri feladatok ellátása a Gazdasági Ellátó Szervezettel való együttműködés alapján külső szakember bevonásával történik. </w:t>
      </w:r>
    </w:p>
    <w:p w14:paraId="3833DB69" w14:textId="77777777" w:rsidR="00EA0BEF" w:rsidRPr="00DF594E" w:rsidRDefault="00EA0BEF" w:rsidP="005B673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lastRenderedPageBreak/>
        <w:t xml:space="preserve">A szakmai ellenőrzések éves ellenőrzési terv alapján történnek. Az ellenőrzés tapasztalatait az intézményvezető folyamatosan értékeli, és azok alapján a szükséges intézkedéseket megteszi, ill. kezdeményezi. Az ellenőrzések tapasztalatairól, ill. eredményeiről az érintetteket, a vizsgált terület vezetőit, ill. az intézmény dolgozóit az intézményvezető értekezlet keretén belül tájékoztatja. Az intézmény működését meghatározó ügyekben az igazgató és az igazgató helyettes közösen dönt. </w:t>
      </w:r>
    </w:p>
    <w:p w14:paraId="38750A76" w14:textId="77777777" w:rsidR="00EA0BEF" w:rsidRPr="00DF594E" w:rsidRDefault="00EA0BEF" w:rsidP="005B673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intézmény tevékenységi köre sokoldalú, sok irányban képzett szakembereket igényel. A humán erőforrások biztosítása, pótlása esetén elsődlegesen az adott részintézmény érdekeit, ezután a sokrétű intézményi alkalmazhatóságot kell figyelembe venni.</w:t>
      </w:r>
    </w:p>
    <w:p w14:paraId="6CF1F3AD" w14:textId="77777777" w:rsidR="00EA0BEF" w:rsidRPr="00DF594E" w:rsidRDefault="00EA0BEF" w:rsidP="005B6737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DF594E">
        <w:rPr>
          <w:rFonts w:ascii="Times New Roman" w:hAnsi="Times New Roman"/>
          <w:bCs/>
          <w:sz w:val="24"/>
          <w:szCs w:val="24"/>
          <w:lang w:eastAsia="hu-HU"/>
        </w:rPr>
        <w:t>belső ellenőrzés általános stratégiai célja,</w:t>
      </w:r>
      <w:r w:rsidRPr="00DF594E">
        <w:rPr>
          <w:rFonts w:ascii="Times New Roman" w:hAnsi="Times New Roman"/>
          <w:sz w:val="24"/>
          <w:szCs w:val="24"/>
          <w:lang w:eastAsia="hu-HU"/>
        </w:rPr>
        <w:t xml:space="preserve"> hogy rendszerszemléletű megközelítéssel, a kockázatkezelési, kontroll és szervezetirányítási rendszerek módszeres értékelésével, javításával </w:t>
      </w:r>
      <w:r w:rsidRPr="00DF594E">
        <w:rPr>
          <w:rFonts w:ascii="Times New Roman" w:hAnsi="Times New Roman"/>
          <w:bCs/>
          <w:sz w:val="24"/>
          <w:szCs w:val="24"/>
          <w:lang w:eastAsia="hu-HU"/>
        </w:rPr>
        <w:t>hozzájáruljon az Intézmény Alapító Okiratában megjelölt célkitűzések eléréséhez.</w:t>
      </w:r>
    </w:p>
    <w:p w14:paraId="191E2751" w14:textId="77777777" w:rsidR="00EA0BEF" w:rsidRPr="00DF594E" w:rsidRDefault="00EA0BEF" w:rsidP="005B6737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Az ellenőrzési feladatok végrehajtásának elsődleges célja:</w:t>
      </w:r>
    </w:p>
    <w:p w14:paraId="34D6FE75" w14:textId="77777777" w:rsidR="00EA0BEF" w:rsidRPr="00DF594E" w:rsidRDefault="00EA0BEF" w:rsidP="00A04C31">
      <w:pPr>
        <w:spacing w:after="0" w:line="276" w:lineRule="auto"/>
        <w:ind w:left="420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- az Intézmény zavartalan, szabályszerű működésének támogatása,</w:t>
      </w:r>
    </w:p>
    <w:p w14:paraId="36EC928A" w14:textId="77777777" w:rsidR="00EA0BEF" w:rsidRPr="00DF594E" w:rsidRDefault="00EA0BEF" w:rsidP="00A04C31">
      <w:pPr>
        <w:spacing w:after="0" w:line="276" w:lineRule="auto"/>
        <w:ind w:left="420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- az eszközökkel és forrásokkal való hatékony gazdálkodás elősegítése, vagyonvédelem.</w:t>
      </w:r>
    </w:p>
    <w:p w14:paraId="2CBE8F47" w14:textId="77777777" w:rsidR="00EA0BEF" w:rsidRPr="00DF594E" w:rsidRDefault="00EA0BEF" w:rsidP="0031458A">
      <w:pPr>
        <w:pStyle w:val="Cmsor3"/>
        <w:numPr>
          <w:ilvl w:val="2"/>
          <w:numId w:val="58"/>
        </w:numPr>
        <w:rPr>
          <w:lang w:eastAsia="hu-HU"/>
        </w:rPr>
      </w:pPr>
      <w:bookmarkStart w:id="664" w:name="_Toc6261326"/>
      <w:r w:rsidRPr="00DF594E">
        <w:rPr>
          <w:lang w:eastAsia="hu-HU"/>
        </w:rPr>
        <w:t>A fenti célok elérése érdekében biztosított a belső ellenőrzést végzők függetlensége.</w:t>
      </w:r>
      <w:bookmarkEnd w:id="664"/>
    </w:p>
    <w:p w14:paraId="258B53C9" w14:textId="77777777" w:rsidR="00EA0BEF" w:rsidRPr="00DF594E" w:rsidRDefault="00EA0BEF" w:rsidP="004E207A">
      <w:pPr>
        <w:spacing w:after="0" w:line="276" w:lineRule="auto"/>
        <w:jc w:val="both"/>
        <w:rPr>
          <w:rFonts w:ascii="Times New Roman" w:hAnsi="Times New Roman"/>
          <w:lang w:eastAsia="hu-HU"/>
        </w:rPr>
      </w:pPr>
    </w:p>
    <w:p w14:paraId="6D1A1A50" w14:textId="5E262AB0" w:rsidR="00EA0BEF" w:rsidRPr="00DF594E" w:rsidRDefault="00EA0BEF" w:rsidP="005B6737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Az egyes ellenőrzések lefolytatásának eljárási szabályai a</w:t>
      </w:r>
      <w:r w:rsidRPr="00DF594E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DF594E">
        <w:rPr>
          <w:rFonts w:ascii="Times New Roman" w:hAnsi="Times New Roman"/>
          <w:sz w:val="24"/>
          <w:szCs w:val="24"/>
          <w:lang w:eastAsia="hu-HU"/>
        </w:rPr>
        <w:t>költségvetési szervek belső kontrollrendszeréről és belső ellenőrzéséről szóló 370/2011. (XII. 31.) Kormányrendelet</w:t>
      </w:r>
      <w:r w:rsidRPr="00DF594E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DF594E">
        <w:rPr>
          <w:rFonts w:ascii="Times New Roman" w:hAnsi="Times New Roman"/>
          <w:sz w:val="24"/>
          <w:szCs w:val="24"/>
          <w:lang w:eastAsia="hu-HU"/>
        </w:rPr>
        <w:t xml:space="preserve">alapján kerülnek ellátásra, melynek szabályait </w:t>
      </w:r>
      <w:r w:rsidRPr="00DF594E">
        <w:rPr>
          <w:rFonts w:ascii="Times New Roman" w:hAnsi="Times New Roman"/>
          <w:bCs/>
          <w:sz w:val="24"/>
          <w:szCs w:val="24"/>
          <w:lang w:eastAsia="hu-HU"/>
        </w:rPr>
        <w:t>Pilisvörösvár Város Polgármesteri Hivatal</w:t>
      </w:r>
      <w:r w:rsidRPr="00DF594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F594E">
        <w:rPr>
          <w:rFonts w:ascii="Times New Roman" w:hAnsi="Times New Roman"/>
          <w:bCs/>
          <w:sz w:val="24"/>
          <w:szCs w:val="24"/>
          <w:lang w:eastAsia="hu-HU"/>
        </w:rPr>
        <w:t xml:space="preserve">Belső Ellenőrzési Kézikönyve </w:t>
      </w:r>
      <w:r w:rsidRPr="00DF594E">
        <w:rPr>
          <w:rFonts w:ascii="Times New Roman" w:hAnsi="Times New Roman"/>
          <w:sz w:val="24"/>
          <w:szCs w:val="24"/>
          <w:lang w:eastAsia="hu-HU"/>
        </w:rPr>
        <w:t xml:space="preserve">tartalmazza. </w:t>
      </w:r>
    </w:p>
    <w:p w14:paraId="1D70562B" w14:textId="77777777" w:rsidR="00EA0BEF" w:rsidRPr="00DF594E" w:rsidRDefault="00EA0BEF" w:rsidP="005B6737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bCs/>
          <w:sz w:val="24"/>
          <w:szCs w:val="24"/>
          <w:lang w:eastAsia="hu-HU"/>
        </w:rPr>
        <w:t xml:space="preserve">A Pilisvörösvár Város Polgármesteri Hivatal jegyzője a belső ellenőrzésről külső szakértő igénybe vételével gondoskodott, ezért a belső ellenőrzési vezetői feladatok az Intézmény vonatkozásában is általa kerülnek ellátásra. Pilisvörösvár Város Polgármesteri Hivatal jegyzője a feladatellátási szerződésben köteles meghatározni a belső ellenőrzési vezető felelősségét és hatáskörét. </w:t>
      </w:r>
    </w:p>
    <w:p w14:paraId="79A660B2" w14:textId="77777777" w:rsidR="00EA0BEF" w:rsidRPr="00DF594E" w:rsidRDefault="00EA0BEF" w:rsidP="005B6737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bCs/>
          <w:sz w:val="24"/>
          <w:szCs w:val="24"/>
          <w:lang w:eastAsia="hu-HU"/>
        </w:rPr>
        <w:t>Pilisvörösvár Város Polgármesteri Hivatal jegyzője a feladatellátási szerződés megkötését megelőzően a feladatellátás feltételeit megvizsgálni, s erről szóló dokumentumokat bekérni.</w:t>
      </w:r>
    </w:p>
    <w:p w14:paraId="7ED88BE4" w14:textId="77777777" w:rsidR="00EA0BEF" w:rsidRPr="00DF594E" w:rsidRDefault="00EA0BEF" w:rsidP="005B6737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bCs/>
          <w:sz w:val="24"/>
          <w:szCs w:val="24"/>
          <w:lang w:eastAsia="hu-HU"/>
        </w:rPr>
        <w:t xml:space="preserve">Pilisvörösvár Város Önkormányzat éves ellenőrzési terve kiterjed az Intézményre is, ezért az Intézmény részéről önálló belső ellenőrzési terv készítése nem szükséges. Az Intézményvezető felelősségi körébe tartozik azonban, hogy emellett - indokolt esetben - önálló belső ellenőrzésről is gondoskodjon. </w:t>
      </w:r>
    </w:p>
    <w:p w14:paraId="547B9427" w14:textId="5FABFA40" w:rsidR="00EA0BEF" w:rsidRPr="00DF594E" w:rsidRDefault="00EA0BEF" w:rsidP="00A04C31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>A belső ellenőrzés megállapításai mellett a folyamatba épített előzetes és utólagos vezetői ellenőrzések keretében történik az ellenőrzések végzése a jogszabályi előírásoknak megfelelő</w:t>
      </w:r>
      <w:r w:rsidR="00C14535" w:rsidRPr="00DF594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F594E">
        <w:rPr>
          <w:rFonts w:ascii="Times New Roman" w:hAnsi="Times New Roman"/>
          <w:sz w:val="24"/>
          <w:szCs w:val="24"/>
          <w:lang w:eastAsia="hu-HU"/>
        </w:rPr>
        <w:t xml:space="preserve">és hatékony működés érdekében. </w:t>
      </w:r>
    </w:p>
    <w:p w14:paraId="23EF6C6B" w14:textId="77777777" w:rsidR="00EA0BEF" w:rsidRPr="00DF594E" w:rsidRDefault="00EA0BEF" w:rsidP="005B6737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 xml:space="preserve">Az Intézmény </w:t>
      </w:r>
      <w:r w:rsidRPr="00DF594E">
        <w:rPr>
          <w:rFonts w:ascii="Times New Roman" w:hAnsi="Times New Roman"/>
          <w:bCs/>
          <w:sz w:val="24"/>
          <w:szCs w:val="24"/>
          <w:lang w:eastAsia="hu-HU"/>
        </w:rPr>
        <w:t>belső kontrollrendszeréért</w:t>
      </w:r>
      <w:r w:rsidRPr="00DF594E">
        <w:rPr>
          <w:rFonts w:ascii="Times New Roman" w:hAnsi="Times New Roman"/>
          <w:sz w:val="24"/>
          <w:szCs w:val="24"/>
          <w:lang w:eastAsia="hu-HU"/>
        </w:rPr>
        <w:t xml:space="preserve"> az intézményvezető felelős, aki köteles az Intézmény minden szintjén érvényesülő és megfelelő</w:t>
      </w:r>
    </w:p>
    <w:p w14:paraId="331F0CF4" w14:textId="77777777" w:rsidR="00EA0BEF" w:rsidRPr="00DF594E" w:rsidRDefault="00EA0BEF" w:rsidP="00A04C31">
      <w:pPr>
        <w:spacing w:after="0" w:line="276" w:lineRule="auto"/>
        <w:ind w:left="708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 xml:space="preserve">a) kontrollkörnyezetet, </w:t>
      </w:r>
    </w:p>
    <w:p w14:paraId="4940BC70" w14:textId="77777777" w:rsidR="00EA0BEF" w:rsidRPr="00DF594E" w:rsidRDefault="00EA0BEF" w:rsidP="00A04C31">
      <w:pPr>
        <w:spacing w:after="0" w:line="276" w:lineRule="auto"/>
        <w:ind w:left="708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 xml:space="preserve">b) kockázatkezelési rendszert, </w:t>
      </w:r>
    </w:p>
    <w:p w14:paraId="5389FFAF" w14:textId="77777777" w:rsidR="00EA0BEF" w:rsidRPr="00DF594E" w:rsidRDefault="00EA0BEF" w:rsidP="00A04C31">
      <w:pPr>
        <w:spacing w:after="0" w:line="276" w:lineRule="auto"/>
        <w:ind w:left="708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 xml:space="preserve">c) kontrolltevékenységeket, </w:t>
      </w:r>
    </w:p>
    <w:p w14:paraId="7022C519" w14:textId="77777777" w:rsidR="00EA0BEF" w:rsidRPr="00DF594E" w:rsidRDefault="00EA0BEF" w:rsidP="00A04C31">
      <w:pPr>
        <w:spacing w:after="0" w:line="276" w:lineRule="auto"/>
        <w:ind w:left="708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t xml:space="preserve">d) információs és kommunikációs rendszert és </w:t>
      </w:r>
    </w:p>
    <w:p w14:paraId="00F038D6" w14:textId="77777777" w:rsidR="006375F7" w:rsidRPr="00DF594E" w:rsidRDefault="00EA0BEF" w:rsidP="00A04C31">
      <w:pPr>
        <w:spacing w:after="0" w:line="276" w:lineRule="auto"/>
        <w:ind w:left="708"/>
        <w:jc w:val="both"/>
        <w:rPr>
          <w:rFonts w:ascii="Times New Roman" w:hAnsi="Times New Roman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lastRenderedPageBreak/>
        <w:t>e) monitoring rendszert kialakítani és működtetni, s erről évente az éves beszámoló</w:t>
      </w:r>
      <w:r w:rsidR="00724486" w:rsidRPr="00DF594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F594E">
        <w:rPr>
          <w:rFonts w:ascii="Times New Roman" w:hAnsi="Times New Roman"/>
          <w:sz w:val="24"/>
          <w:szCs w:val="24"/>
          <w:lang w:eastAsia="hu-HU"/>
        </w:rPr>
        <w:t xml:space="preserve">elkészítésével egyidőben a Ber. alapján nyilatkozatot tenni. </w:t>
      </w:r>
    </w:p>
    <w:p w14:paraId="1AC11AD3" w14:textId="5B249610" w:rsidR="006375F7" w:rsidRPr="004E207A" w:rsidRDefault="0064517D" w:rsidP="004E207A">
      <w:pPr>
        <w:pStyle w:val="Cmsor2"/>
        <w:numPr>
          <w:ilvl w:val="1"/>
          <w:numId w:val="58"/>
        </w:numPr>
      </w:pPr>
      <w:bookmarkStart w:id="665" w:name="_Toc341650451"/>
      <w:bookmarkStart w:id="666" w:name="_Toc216780314"/>
      <w:bookmarkStart w:id="667" w:name="_Toc196110983"/>
      <w:bookmarkStart w:id="668" w:name="_Toc242014877"/>
      <w:bookmarkStart w:id="669" w:name="_Toc302561305"/>
      <w:bookmarkStart w:id="670" w:name="_Toc302562934"/>
      <w:bookmarkStart w:id="671" w:name="_Toc341036816"/>
      <w:bookmarkStart w:id="672" w:name="_Toc341650452"/>
      <w:bookmarkStart w:id="673" w:name="_Toc374009329"/>
      <w:bookmarkStart w:id="674" w:name="_Toc408213493"/>
      <w:bookmarkStart w:id="675" w:name="_Toc412464030"/>
      <w:bookmarkStart w:id="676" w:name="_Toc448435836"/>
      <w:bookmarkStart w:id="677" w:name="_Toc448734115"/>
      <w:bookmarkStart w:id="678" w:name="_Toc531425010"/>
      <w:bookmarkStart w:id="679" w:name="_Toc532059995"/>
      <w:bookmarkStart w:id="680" w:name="_Toc532060267"/>
      <w:bookmarkStart w:id="681" w:name="_Toc532060625"/>
      <w:bookmarkStart w:id="682" w:name="_Toc6223009"/>
      <w:bookmarkStart w:id="683" w:name="_Toc6255356"/>
      <w:bookmarkStart w:id="684" w:name="_Toc6256875"/>
      <w:bookmarkStart w:id="685" w:name="_Toc6261327"/>
      <w:bookmarkEnd w:id="665"/>
      <w:bookmarkEnd w:id="666"/>
      <w:r>
        <w:t xml:space="preserve"> </w:t>
      </w:r>
      <w:r w:rsidR="006375F7" w:rsidRPr="00DF594E">
        <w:t>Az intézményi dokumentumok nyilvánossága</w:t>
      </w:r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</w:p>
    <w:p w14:paraId="7D2EC327" w14:textId="77777777" w:rsidR="006375F7" w:rsidRPr="00DF594E" w:rsidRDefault="006375F7" w:rsidP="00EA0BEF">
      <w:pPr>
        <w:pStyle w:val="Szvegtrzselssora2"/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intézmény hivatalos dokumentumai, szabályzatai az intézmény irodájában megtalálhatók.</w:t>
      </w:r>
    </w:p>
    <w:p w14:paraId="0601A4D9" w14:textId="77777777" w:rsidR="00845170" w:rsidRDefault="006375F7" w:rsidP="004E207A">
      <w:pPr>
        <w:pStyle w:val="Szvegtrzselssora2"/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dokumentumok nyilvánosak.</w:t>
      </w:r>
    </w:p>
    <w:p w14:paraId="081DC378" w14:textId="77777777" w:rsidR="004E207A" w:rsidRPr="004E207A" w:rsidRDefault="004E207A" w:rsidP="004E207A">
      <w:pPr>
        <w:pStyle w:val="Szvegtrzselssora2"/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78E093A1" w14:textId="77777777" w:rsidR="00975206" w:rsidRPr="004E207A" w:rsidRDefault="00975206" w:rsidP="004E207A">
      <w:pPr>
        <w:pStyle w:val="Cmsor1"/>
      </w:pPr>
      <w:bookmarkStart w:id="686" w:name="_Toc6223010"/>
      <w:bookmarkStart w:id="687" w:name="_Toc449005203"/>
      <w:bookmarkStart w:id="688" w:name="_Toc6255357"/>
      <w:bookmarkStart w:id="689" w:name="_Toc6256876"/>
      <w:bookmarkStart w:id="690" w:name="_Toc6261328"/>
      <w:bookmarkEnd w:id="570"/>
      <w:bookmarkEnd w:id="571"/>
      <w:bookmarkEnd w:id="572"/>
      <w:bookmarkEnd w:id="573"/>
      <w:r w:rsidRPr="00DF594E">
        <w:t>a Városi Könyvtár</w:t>
      </w:r>
      <w:bookmarkStart w:id="691" w:name="_Toc6223011"/>
      <w:bookmarkEnd w:id="686"/>
      <w:r w:rsidR="00396FEF" w:rsidRPr="00DF594E">
        <w:t xml:space="preserve"> </w:t>
      </w:r>
      <w:r w:rsidRPr="00DF594E">
        <w:t>működésére vonatkozó szabályok</w:t>
      </w:r>
      <w:bookmarkEnd w:id="687"/>
      <w:bookmarkEnd w:id="688"/>
      <w:bookmarkEnd w:id="689"/>
      <w:bookmarkEnd w:id="690"/>
      <w:bookmarkEnd w:id="691"/>
    </w:p>
    <w:p w14:paraId="5A8C7ACD" w14:textId="7E5A010E" w:rsidR="00975206" w:rsidRPr="00DF594E" w:rsidRDefault="004D7E47" w:rsidP="0031458A">
      <w:pPr>
        <w:pStyle w:val="Cmsor2"/>
        <w:numPr>
          <w:ilvl w:val="1"/>
          <w:numId w:val="59"/>
        </w:numPr>
      </w:pPr>
      <w:bookmarkStart w:id="692" w:name="_Toc6261329"/>
      <w:r>
        <w:t xml:space="preserve"> </w:t>
      </w:r>
      <w:r w:rsidR="00975206" w:rsidRPr="00DF594E">
        <w:t>A városi könyvtár célja, küldetése:</w:t>
      </w:r>
      <w:bookmarkEnd w:id="692"/>
    </w:p>
    <w:p w14:paraId="5A4FF94A" w14:textId="77777777" w:rsidR="00975206" w:rsidRPr="00DF594E" w:rsidRDefault="00975206" w:rsidP="00AB7E16">
      <w:pPr>
        <w:shd w:val="clear" w:color="auto" w:fill="FFFFFF"/>
        <w:spacing w:after="0" w:line="276" w:lineRule="auto"/>
        <w:ind w:left="5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A pilisvörösvári Városi Könyvtár feladata székhelyének és vonzáskörzetének szakszerű könyvtári ellátása. Mint a város nyilvános könyvtára arra törekedjen, hogy tényleges és potenciális használói számára biztosítsa a magyar és az egyetemes kultúrakincset, a hazai és nemzetközi információhoz és tudáshoz való szabad hozzáférést. Információt és irodalmat biztosítson</w:t>
      </w:r>
    </w:p>
    <w:p w14:paraId="491B7E86" w14:textId="77777777" w:rsidR="00975206" w:rsidRPr="00DF594E" w:rsidRDefault="00975206" w:rsidP="005B6737">
      <w:pPr>
        <w:pStyle w:val="norml-felsorols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oktatás különböző színterein folyó tanuláshoz az egész életen át való önképzéshez</w:t>
      </w:r>
    </w:p>
    <w:p w14:paraId="3ED1B113" w14:textId="77777777" w:rsidR="00975206" w:rsidRPr="00DF594E" w:rsidRDefault="00975206" w:rsidP="005B6737">
      <w:pPr>
        <w:pStyle w:val="norml-felsorols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állampolgári tudnivalókhoz, a közéletben való részvételhez</w:t>
      </w:r>
    </w:p>
    <w:p w14:paraId="0D82E9F1" w14:textId="77777777" w:rsidR="00975206" w:rsidRPr="00DF594E" w:rsidRDefault="00975206" w:rsidP="005B6737">
      <w:pPr>
        <w:pStyle w:val="norml-felsorols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gazdaság, a kultúra, tudomány és a művészetek kérdéseiben való eligazodáshoz, tudásanyag megszerzéséhez</w:t>
      </w:r>
    </w:p>
    <w:p w14:paraId="72557354" w14:textId="77777777" w:rsidR="00975206" w:rsidRPr="00DF594E" w:rsidRDefault="00975206" w:rsidP="005B6737">
      <w:pPr>
        <w:pStyle w:val="norml-felsorols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szabadidő hasznos eltöltéséhez.</w:t>
      </w:r>
    </w:p>
    <w:p w14:paraId="533640DF" w14:textId="64230A6E" w:rsidR="00975206" w:rsidRPr="00DF594E" w:rsidRDefault="004D7E47" w:rsidP="00A04C31">
      <w:pPr>
        <w:pStyle w:val="Cmsor2"/>
        <w:numPr>
          <w:ilvl w:val="1"/>
          <w:numId w:val="59"/>
        </w:numPr>
        <w:spacing w:after="0"/>
      </w:pPr>
      <w:bookmarkStart w:id="693" w:name="_Toc6261330"/>
      <w:r>
        <w:t xml:space="preserve"> </w:t>
      </w:r>
      <w:r w:rsidR="00975206" w:rsidRPr="00DF594E">
        <w:t>A könyvtár feladatai:</w:t>
      </w:r>
      <w:bookmarkEnd w:id="693"/>
    </w:p>
    <w:p w14:paraId="63637F74" w14:textId="5543345C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könyvtár Pilisvörösvár lakosságának könyvtári ellátását végzi. Állampolgári jog alapján rendelkezésére áll minden érdeklődőnek.</w:t>
      </w:r>
    </w:p>
    <w:p w14:paraId="7B1D7A2D" w14:textId="7777777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Feladata a könyvtár gyűjteményének szervezése különös tekintettel a település helyismereti anyagára, a dokumentumok gyarapítása, nyilvántartásba vétele és feltárása, számítógépes adatbázisok építése, a gyűjtemény megőrzése, védelme.</w:t>
      </w:r>
    </w:p>
    <w:p w14:paraId="34E505E9" w14:textId="7777777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fölöslegessé vált és megrongálódott dokumentumok kivonása.</w:t>
      </w:r>
    </w:p>
    <w:p w14:paraId="51209555" w14:textId="7777777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1"/>
          <w:szCs w:val="24"/>
        </w:rPr>
        <w:t xml:space="preserve">Felnőtt-és gyermek olvasószolgálati tevékenység végzése. Dokumentumok </w:t>
      </w:r>
      <w:r w:rsidRPr="00DF594E">
        <w:rPr>
          <w:rFonts w:ascii="Times New Roman" w:hAnsi="Times New Roman"/>
          <w:szCs w:val="24"/>
        </w:rPr>
        <w:t>kölcsönzése és helyben használatának biztosítása.</w:t>
      </w:r>
    </w:p>
    <w:p w14:paraId="6A0DC7FA" w14:textId="7777777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1"/>
          <w:szCs w:val="24"/>
        </w:rPr>
        <w:t>Könyvtárközi kölcsönzés szolgáltatás.</w:t>
      </w:r>
    </w:p>
    <w:p w14:paraId="2DBDA374" w14:textId="7777777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megyei és országos könyvtári ellátás szolgáltatásainak közvetítése a használókhoz.</w:t>
      </w:r>
    </w:p>
    <w:p w14:paraId="5F34669D" w14:textId="7777777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helyi közéleti és egyéb közhasznú információ gyűjtése, közvetítése.</w:t>
      </w:r>
    </w:p>
    <w:p w14:paraId="78518E31" w14:textId="7777777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1"/>
          <w:szCs w:val="24"/>
        </w:rPr>
        <w:t xml:space="preserve">Tájékoztatás a könyvtár gyűjteményéről, a könyvtár és a magyar könyvtári </w:t>
      </w:r>
      <w:r w:rsidRPr="00DF594E">
        <w:rPr>
          <w:rFonts w:ascii="Times New Roman" w:hAnsi="Times New Roman"/>
          <w:szCs w:val="24"/>
        </w:rPr>
        <w:t>ellátás rendszerének szolgáltatásairól.</w:t>
      </w:r>
    </w:p>
    <w:p w14:paraId="6BC8E2FC" w14:textId="7777777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Közösségi foglalkozások /könyv-, könyvtár-és irodalomnépszerűsítő rendezvények, óvodásoknak és iskolásoknak könyvtári foglalkozások, játékok / szervezése.</w:t>
      </w:r>
    </w:p>
    <w:p w14:paraId="14B8E10D" w14:textId="71BA7F1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hátrányos helyzetű rétegek /vakok, csökkent látóképességűek, mozgáskorlátozottak</w:t>
      </w:r>
      <w:r w:rsidR="00E7618B">
        <w:rPr>
          <w:rFonts w:ascii="Times New Roman" w:hAnsi="Times New Roman"/>
          <w:szCs w:val="24"/>
        </w:rPr>
        <w:t>/</w:t>
      </w:r>
      <w:r w:rsidRPr="00DF594E">
        <w:rPr>
          <w:rFonts w:ascii="Times New Roman" w:hAnsi="Times New Roman"/>
          <w:szCs w:val="24"/>
        </w:rPr>
        <w:t xml:space="preserve"> ellátása</w:t>
      </w:r>
    </w:p>
    <w:p w14:paraId="139E5ACF" w14:textId="7777777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lastRenderedPageBreak/>
        <w:t>Nemzeti és etnikai kisebbségekhez tartozó lakosok könyvtári ellátása.</w:t>
      </w:r>
    </w:p>
    <w:p w14:paraId="3D0E7BAF" w14:textId="77777777" w:rsidR="00975206" w:rsidRPr="00DF594E" w:rsidRDefault="00975206" w:rsidP="005B6737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könyvtár közösségi színtere a lakosság rendszeres vagy alkalmi közművelődési tevékenységének, a lakosság önszerveződő közösségeinek.</w:t>
      </w:r>
    </w:p>
    <w:p w14:paraId="6FABC329" w14:textId="77777777" w:rsidR="00975206" w:rsidRPr="004E207A" w:rsidRDefault="00975206" w:rsidP="004E207A">
      <w:pPr>
        <w:pStyle w:val="norml-felsorols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városban élő német nemzetiség részére az 1993 évi LXXVII. törvény szerint biztosítja a művelődési lehetőségeket, anyanyelvi, nemzetiségi kultúrájuk ápolását, anyanyelvű irodalommal való ellátását</w:t>
      </w:r>
    </w:p>
    <w:p w14:paraId="2B6AECE3" w14:textId="2F541B78" w:rsidR="00975206" w:rsidRPr="00DF594E" w:rsidRDefault="004D7E47" w:rsidP="00A04C31">
      <w:pPr>
        <w:pStyle w:val="Cmsor2"/>
        <w:numPr>
          <w:ilvl w:val="1"/>
          <w:numId w:val="59"/>
        </w:numPr>
        <w:spacing w:after="0"/>
      </w:pPr>
      <w:bookmarkStart w:id="694" w:name="_Toc6261331"/>
      <w:r>
        <w:t xml:space="preserve"> </w:t>
      </w:r>
      <w:r w:rsidR="00975206" w:rsidRPr="00DF594E">
        <w:t>A könyvtár bevételi forrásai:</w:t>
      </w:r>
      <w:bookmarkEnd w:id="694"/>
    </w:p>
    <w:p w14:paraId="400E9702" w14:textId="6310C09C" w:rsidR="00975206" w:rsidRPr="00DF594E" w:rsidRDefault="00975206" w:rsidP="005B6737">
      <w:pPr>
        <w:pStyle w:val="norml-felsorols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lakosságszámhoz kötött állami normatíva</w:t>
      </w:r>
      <w:r w:rsidR="00E7618B">
        <w:rPr>
          <w:rFonts w:ascii="Times New Roman" w:hAnsi="Times New Roman"/>
          <w:szCs w:val="24"/>
        </w:rPr>
        <w:t>,</w:t>
      </w:r>
    </w:p>
    <w:p w14:paraId="0AC3F9B4" w14:textId="4A3C59D0" w:rsidR="00975206" w:rsidRPr="00DF594E" w:rsidRDefault="00975206" w:rsidP="005B6737">
      <w:pPr>
        <w:pStyle w:val="norml-felsorols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1"/>
          <w:szCs w:val="24"/>
        </w:rPr>
        <w:t>a fenntartó által nyújtott finanszírozás</w:t>
      </w:r>
      <w:r w:rsidR="00E7618B">
        <w:rPr>
          <w:rFonts w:ascii="Times New Roman" w:hAnsi="Times New Roman"/>
          <w:spacing w:val="-1"/>
          <w:szCs w:val="24"/>
        </w:rPr>
        <w:t>,</w:t>
      </w:r>
    </w:p>
    <w:p w14:paraId="1B4F16EE" w14:textId="6C30ED1C" w:rsidR="00975206" w:rsidRPr="00DF594E" w:rsidRDefault="00975206" w:rsidP="005B6737">
      <w:pPr>
        <w:pStyle w:val="norml-felsorols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1"/>
          <w:szCs w:val="24"/>
        </w:rPr>
        <w:t>saját működési bevétel</w:t>
      </w:r>
      <w:r w:rsidR="00E7618B">
        <w:rPr>
          <w:rFonts w:ascii="Times New Roman" w:hAnsi="Times New Roman"/>
          <w:spacing w:val="-1"/>
          <w:szCs w:val="24"/>
        </w:rPr>
        <w:t>,</w:t>
      </w:r>
    </w:p>
    <w:p w14:paraId="442F6634" w14:textId="28E3F8AA" w:rsidR="00975206" w:rsidRPr="00DF594E" w:rsidRDefault="00975206" w:rsidP="005B6737">
      <w:pPr>
        <w:pStyle w:val="norml-felsorols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1"/>
          <w:szCs w:val="24"/>
        </w:rPr>
        <w:t>pályázati pénzeszközök</w:t>
      </w:r>
      <w:r w:rsidR="00E7618B">
        <w:rPr>
          <w:rFonts w:ascii="Times New Roman" w:hAnsi="Times New Roman"/>
          <w:spacing w:val="-1"/>
          <w:szCs w:val="24"/>
        </w:rPr>
        <w:t>,</w:t>
      </w:r>
    </w:p>
    <w:p w14:paraId="6970A624" w14:textId="2D35167D" w:rsidR="00975206" w:rsidRPr="004E207A" w:rsidRDefault="00975206" w:rsidP="004E207A">
      <w:pPr>
        <w:pStyle w:val="norml-felsorols"/>
        <w:numPr>
          <w:ilvl w:val="0"/>
          <w:numId w:val="23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2"/>
          <w:szCs w:val="24"/>
        </w:rPr>
        <w:t>egyéb bevételek</w:t>
      </w:r>
      <w:r w:rsidR="00E7618B">
        <w:rPr>
          <w:rFonts w:ascii="Times New Roman" w:hAnsi="Times New Roman"/>
          <w:spacing w:val="-2"/>
          <w:szCs w:val="24"/>
        </w:rPr>
        <w:t>.</w:t>
      </w:r>
    </w:p>
    <w:p w14:paraId="21A29756" w14:textId="48AE8796" w:rsidR="00975206" w:rsidRPr="00DF594E" w:rsidRDefault="004D7E47" w:rsidP="00A04C31">
      <w:pPr>
        <w:pStyle w:val="Cmsor2"/>
        <w:numPr>
          <w:ilvl w:val="1"/>
          <w:numId w:val="59"/>
        </w:numPr>
        <w:spacing w:after="0"/>
      </w:pPr>
      <w:bookmarkStart w:id="695" w:name="_Toc6261332"/>
      <w:r>
        <w:t xml:space="preserve"> </w:t>
      </w:r>
      <w:r w:rsidR="00975206" w:rsidRPr="00DF594E">
        <w:t>A könyvtár gyűjtőköre:</w:t>
      </w:r>
      <w:bookmarkEnd w:id="695"/>
    </w:p>
    <w:p w14:paraId="75947310" w14:textId="77777777" w:rsidR="00975206" w:rsidRPr="00DF594E" w:rsidRDefault="00975206" w:rsidP="00AB7E16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 gyűjtőkörét- a fenntartó jóváhagyásával- maga határozza meg.</w:t>
      </w:r>
    </w:p>
    <w:p w14:paraId="5B0F2F30" w14:textId="77777777" w:rsidR="00975206" w:rsidRPr="00DF594E" w:rsidRDefault="00975206" w:rsidP="005B6737">
      <w:pPr>
        <w:pStyle w:val="norml-felsorols"/>
        <w:numPr>
          <w:ilvl w:val="0"/>
          <w:numId w:val="24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Gyűjti a nemzeti könyvtermésből az „Új könyvek" c. állománygyarapítási jegyzékben feldolgozott teljes törzsanyagot, és az ifjúsági jelzésű irodalmat.</w:t>
      </w:r>
    </w:p>
    <w:p w14:paraId="7092205F" w14:textId="77777777" w:rsidR="00975206" w:rsidRPr="00DF594E" w:rsidRDefault="00975206" w:rsidP="005B6737">
      <w:pPr>
        <w:pStyle w:val="norml-felsorols"/>
        <w:numPr>
          <w:ilvl w:val="0"/>
          <w:numId w:val="24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magyar nyelvű kézikönyveket és az általános segédkönyveket.</w:t>
      </w:r>
    </w:p>
    <w:p w14:paraId="30F0D7D8" w14:textId="77777777" w:rsidR="00975206" w:rsidRPr="00DF594E" w:rsidRDefault="00975206" w:rsidP="005B6737">
      <w:pPr>
        <w:pStyle w:val="norml-felsorols"/>
        <w:numPr>
          <w:ilvl w:val="0"/>
          <w:numId w:val="24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zenei műveltség fejlesztése, a nyelvtanulás és az anyanyelvi nevelés érdekében zenei és audiovizuális dokumentumokat gyűjt az igényeknek és szükségleteknek megfelelő válogatással.</w:t>
      </w:r>
    </w:p>
    <w:p w14:paraId="229552B6" w14:textId="77777777" w:rsidR="00975206" w:rsidRPr="00DF594E" w:rsidRDefault="00975206" w:rsidP="005B6737">
      <w:pPr>
        <w:pStyle w:val="norml-felsorols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Gyűjti a német nemzetiségi kultúra ápolásának érdekében a német nyelvű irodalmat.</w:t>
      </w:r>
    </w:p>
    <w:p w14:paraId="5592D068" w14:textId="77777777" w:rsidR="00975206" w:rsidRPr="00DF594E" w:rsidRDefault="00975206" w:rsidP="005B6737">
      <w:pPr>
        <w:pStyle w:val="norml-felsorols"/>
        <w:numPr>
          <w:ilvl w:val="0"/>
          <w:numId w:val="24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időleges megőrzésre beszerzett dokumentumok száma: 40 féle napi, heti, havi periodika.</w:t>
      </w:r>
    </w:p>
    <w:p w14:paraId="7C51F9C6" w14:textId="6A9459C9" w:rsidR="00975206" w:rsidRPr="00DF594E" w:rsidRDefault="004D7E47" w:rsidP="0031458A">
      <w:pPr>
        <w:pStyle w:val="Cmsor2"/>
        <w:numPr>
          <w:ilvl w:val="1"/>
          <w:numId w:val="59"/>
        </w:numPr>
      </w:pPr>
      <w:bookmarkStart w:id="696" w:name="_Toc6261333"/>
      <w:r>
        <w:t xml:space="preserve"> </w:t>
      </w:r>
      <w:r w:rsidR="00975206" w:rsidRPr="00DF594E">
        <w:t>A könyvtár szervezeti elhelyezkedése a Művészetek Háza KK többfunkciós kulturális közintézményen belül</w:t>
      </w:r>
      <w:bookmarkEnd w:id="696"/>
    </w:p>
    <w:p w14:paraId="6FE81285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szakmai vezető helyettes a Városi Könyvtár szakmai működése érdekében a jogszabályok által meghatározott szakmai követelményeknek eleget téve a Művészetek Háza többcélú kulturális közintézmény részeként működő Városi Könyvtárt szakmai intézményvezető helyettes irányítja. A szakmai vezető helyettes közvetlen felettese az intézmény vezetője. A szakmai vezető munkája során köteles az intézmény vezetőjével folyamatos kapcsolatot fenntartani. Kinevezésének és felmentésének jogát, valamint a munkáltatói jogokat a Művészetek Háza Kulturális Központ és Városi Könyvtár igazgatója gyakorolja.</w:t>
      </w:r>
    </w:p>
    <w:p w14:paraId="351B603E" w14:textId="58455B1F" w:rsidR="00975206" w:rsidRPr="00DF594E" w:rsidRDefault="004D7E47" w:rsidP="0031458A">
      <w:pPr>
        <w:pStyle w:val="Cmsor2"/>
        <w:numPr>
          <w:ilvl w:val="1"/>
          <w:numId w:val="59"/>
        </w:numPr>
      </w:pPr>
      <w:bookmarkStart w:id="697" w:name="_Toc6261334"/>
      <w:r>
        <w:t xml:space="preserve"> </w:t>
      </w:r>
      <w:r w:rsidR="00975206" w:rsidRPr="00DF594E">
        <w:t>A szakmai vezető feladatai és jogköre:</w:t>
      </w:r>
      <w:bookmarkEnd w:id="697"/>
    </w:p>
    <w:p w14:paraId="764801F6" w14:textId="77777777" w:rsidR="00975206" w:rsidRPr="00DF594E" w:rsidRDefault="00975206" w:rsidP="005B6737">
      <w:pPr>
        <w:pStyle w:val="norml-felsorols"/>
        <w:numPr>
          <w:ilvl w:val="0"/>
          <w:numId w:val="25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Vezeti az intézményt, felelős az intézmény Alapító Okiratában előírt tevékenységek jogszabályokban meghatározott követelményeknek megfelelő ellátásáért és az intézmény működéséért.</w:t>
      </w:r>
    </w:p>
    <w:p w14:paraId="43803998" w14:textId="77777777" w:rsidR="00975206" w:rsidRPr="00DF594E" w:rsidRDefault="00975206" w:rsidP="005B6737">
      <w:pPr>
        <w:pStyle w:val="norml-felsorols"/>
        <w:numPr>
          <w:ilvl w:val="0"/>
          <w:numId w:val="25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lastRenderedPageBreak/>
        <w:t>Tervezi, szervezi, irányítja és ellenőrzi az intézmény szakmai működésének valamennyi területét.</w:t>
      </w:r>
    </w:p>
    <w:p w14:paraId="292E668B" w14:textId="77777777" w:rsidR="00975206" w:rsidRPr="00DF594E" w:rsidRDefault="00975206" w:rsidP="005B6737">
      <w:pPr>
        <w:pStyle w:val="norml-felsorols"/>
        <w:numPr>
          <w:ilvl w:val="0"/>
          <w:numId w:val="25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Képviseli az intézményt külső szervek előtt.</w:t>
      </w:r>
    </w:p>
    <w:p w14:paraId="7420B2AB" w14:textId="77777777" w:rsidR="00975206" w:rsidRPr="00DF594E" w:rsidRDefault="00975206" w:rsidP="005B6737">
      <w:pPr>
        <w:pStyle w:val="norml-felsorols"/>
        <w:numPr>
          <w:ilvl w:val="0"/>
          <w:numId w:val="25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Kapcsolatot tart a társintézményekkel, helyi, területi és országos szakmai szervezetekkel, intézményekkel.</w:t>
      </w:r>
    </w:p>
    <w:p w14:paraId="25733199" w14:textId="77777777" w:rsidR="00975206" w:rsidRPr="00DF594E" w:rsidRDefault="00975206" w:rsidP="005B6737">
      <w:pPr>
        <w:pStyle w:val="norml-felsorols"/>
        <w:numPr>
          <w:ilvl w:val="0"/>
          <w:numId w:val="25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Támogatja az intézmény munkáját segítő szervezetek, közösségek tevékenységét.</w:t>
      </w:r>
    </w:p>
    <w:p w14:paraId="4F428E93" w14:textId="77777777" w:rsidR="00975206" w:rsidRPr="004E207A" w:rsidRDefault="00975206" w:rsidP="004E207A">
      <w:pPr>
        <w:pStyle w:val="norml-felsorols"/>
        <w:numPr>
          <w:ilvl w:val="0"/>
          <w:numId w:val="25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könyvtár szakmai vezetőjét tartós távolléte esetén a könyvtárosi munkakörben foglalkoztatott szakdolgozó helyettesíti. A helyettesítés ideje alatt történtekről írásban köteles beszámolni szakmai vezető helyettesnek.</w:t>
      </w:r>
    </w:p>
    <w:p w14:paraId="47648EFE" w14:textId="77C58BB3" w:rsidR="00975206" w:rsidRPr="00DF594E" w:rsidRDefault="004D7E47" w:rsidP="0031458A">
      <w:pPr>
        <w:pStyle w:val="Cmsor2"/>
        <w:numPr>
          <w:ilvl w:val="1"/>
          <w:numId w:val="59"/>
        </w:numPr>
      </w:pPr>
      <w:bookmarkStart w:id="698" w:name="_Toc6261335"/>
      <w:r>
        <w:t xml:space="preserve"> </w:t>
      </w:r>
      <w:r w:rsidR="00975206" w:rsidRPr="00DF594E">
        <w:t>Szervezeti egységek:</w:t>
      </w:r>
      <w:bookmarkEnd w:id="698"/>
    </w:p>
    <w:p w14:paraId="77CE8E32" w14:textId="0E3C8444" w:rsidR="00975206" w:rsidRPr="00DF594E" w:rsidRDefault="00975206" w:rsidP="0031458A">
      <w:pPr>
        <w:pStyle w:val="Cmsor3"/>
        <w:numPr>
          <w:ilvl w:val="2"/>
          <w:numId w:val="59"/>
        </w:numPr>
      </w:pPr>
      <w:bookmarkStart w:id="699" w:name="_Toc6261336"/>
      <w:r w:rsidRPr="00DF594E">
        <w:t>Felnőttkönyvtár:</w:t>
      </w:r>
      <w:bookmarkEnd w:id="699"/>
    </w:p>
    <w:p w14:paraId="4A3211E5" w14:textId="77777777" w:rsidR="00975206" w:rsidRPr="00DF594E" w:rsidRDefault="00975206" w:rsidP="00AB7E16">
      <w:pPr>
        <w:pStyle w:val="norml-felsorols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Célja: a 14 éven felüliek dokumentumokkal való ellátása, az olvasáskultúra fejlesztése, az önművelés- az egész életen át tartó tanulás támogatása.</w:t>
      </w:r>
    </w:p>
    <w:p w14:paraId="7DE5503C" w14:textId="77777777" w:rsidR="00975206" w:rsidRPr="00DF594E" w:rsidRDefault="00975206" w:rsidP="00AB7E1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Tevékenységek:</w:t>
      </w:r>
    </w:p>
    <w:p w14:paraId="61440A07" w14:textId="631439AC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dokumentumok kölcsönzése</w:t>
      </w:r>
      <w:r w:rsidR="00E7618B">
        <w:rPr>
          <w:rFonts w:ascii="Times New Roman" w:hAnsi="Times New Roman"/>
          <w:szCs w:val="24"/>
        </w:rPr>
        <w:t>,</w:t>
      </w:r>
    </w:p>
    <w:p w14:paraId="0A418EAE" w14:textId="61562C30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állománygyarapítás: gyűjtőköri szempontok alapján az állomány tervszerű fejlesztése</w:t>
      </w:r>
    </w:p>
    <w:p w14:paraId="100B5E6A" w14:textId="2610BABB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állományba vétel: a rendelt dokumentumok átvétele/ egyeztetés, reklamálás/, beleltározása cím és csoportos nyilvántartásba</w:t>
      </w:r>
      <w:r w:rsidR="00E7618B">
        <w:rPr>
          <w:rFonts w:ascii="Times New Roman" w:hAnsi="Times New Roman"/>
          <w:szCs w:val="24"/>
        </w:rPr>
        <w:t>,</w:t>
      </w:r>
    </w:p>
    <w:p w14:paraId="1F31BAA3" w14:textId="53FA7172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állományapasztás: a gyűjteményben elavult, megrongálódott, elveszett művek kivonása</w:t>
      </w:r>
      <w:r w:rsidR="00E7618B">
        <w:rPr>
          <w:rFonts w:ascii="Times New Roman" w:hAnsi="Times New Roman"/>
          <w:szCs w:val="24"/>
        </w:rPr>
        <w:t>,</w:t>
      </w:r>
    </w:p>
    <w:p w14:paraId="51D1C68C" w14:textId="497C3992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raktározás: a gyűjtemény raktári elhelyezése, csoportosítása műfajuk alapján, valamint kiemelt csoportok létrehozása / szépirodalom: abc sorrendben szerző vezetékneve alapján, szakirodalom: ETO szerint/</w:t>
      </w:r>
      <w:r w:rsidR="00E7618B">
        <w:rPr>
          <w:rFonts w:ascii="Times New Roman" w:hAnsi="Times New Roman"/>
          <w:szCs w:val="24"/>
        </w:rPr>
        <w:t>,</w:t>
      </w:r>
    </w:p>
    <w:p w14:paraId="77BABFB3" w14:textId="54C0AF66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könyvtári rend folyamatos fenntartása</w:t>
      </w:r>
      <w:r w:rsidR="00E7618B">
        <w:rPr>
          <w:rFonts w:ascii="Times New Roman" w:hAnsi="Times New Roman"/>
          <w:szCs w:val="24"/>
        </w:rPr>
        <w:t>,</w:t>
      </w:r>
    </w:p>
    <w:p w14:paraId="525923DF" w14:textId="4652D678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gyűjtemény feltárása: katalogizálás, Szikla adatbázis építése</w:t>
      </w:r>
      <w:r w:rsidR="00E7618B">
        <w:rPr>
          <w:rFonts w:ascii="Times New Roman" w:hAnsi="Times New Roman"/>
          <w:szCs w:val="24"/>
        </w:rPr>
        <w:t>,</w:t>
      </w:r>
    </w:p>
    <w:p w14:paraId="40C206F1" w14:textId="72FAA69D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adatszolgáltatás /statisztika/: az egység szolgáltatásairól, a szolgáltatások forgalmáról</w:t>
      </w:r>
    </w:p>
    <w:p w14:paraId="6E9118B9" w14:textId="4F3E1373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tájékoztatás: a könyvtár gyűjteményéről, a beiratkozás- a könyvtárhasználat- a kölcsönzés szabályairól, a katalógus használatáról, az </w:t>
      </w:r>
      <w:r w:rsidR="00537BAF">
        <w:rPr>
          <w:rFonts w:ascii="Times New Roman" w:hAnsi="Times New Roman"/>
          <w:szCs w:val="24"/>
        </w:rPr>
        <w:t>i</w:t>
      </w:r>
      <w:r w:rsidRPr="00DF594E">
        <w:rPr>
          <w:rFonts w:ascii="Times New Roman" w:hAnsi="Times New Roman"/>
          <w:szCs w:val="24"/>
        </w:rPr>
        <w:t>nternetről elérhető könyvtári szolgáltatásokról, helyismereti és helytörténeti anyagról</w:t>
      </w:r>
      <w:r w:rsidR="00E7618B">
        <w:rPr>
          <w:rFonts w:ascii="Times New Roman" w:hAnsi="Times New Roman"/>
          <w:szCs w:val="24"/>
        </w:rPr>
        <w:t>,</w:t>
      </w:r>
    </w:p>
    <w:p w14:paraId="4F6E74DB" w14:textId="1595285B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folyóiratok átvétele, regisztrálása, elhelyezése a folyóirat-olvasóban, reklamálás, régi folyóiratok rendezése</w:t>
      </w:r>
      <w:r w:rsidR="00E7618B">
        <w:rPr>
          <w:rFonts w:ascii="Times New Roman" w:hAnsi="Times New Roman"/>
          <w:szCs w:val="24"/>
        </w:rPr>
        <w:t>,</w:t>
      </w:r>
    </w:p>
    <w:p w14:paraId="5B85D4F1" w14:textId="752988D8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könyvtárközi kölcsönzés lebonyolítása</w:t>
      </w:r>
      <w:r w:rsidR="00E7618B">
        <w:rPr>
          <w:rFonts w:ascii="Times New Roman" w:hAnsi="Times New Roman"/>
          <w:szCs w:val="24"/>
        </w:rPr>
        <w:t>,</w:t>
      </w:r>
    </w:p>
    <w:p w14:paraId="38470428" w14:textId="08142C6A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rendezvények szervezése és lebonyolítása</w:t>
      </w:r>
      <w:r w:rsidR="00E7618B">
        <w:rPr>
          <w:rFonts w:ascii="Times New Roman" w:hAnsi="Times New Roman"/>
          <w:szCs w:val="24"/>
        </w:rPr>
        <w:t>,</w:t>
      </w:r>
    </w:p>
    <w:p w14:paraId="17774DDF" w14:textId="2B056CC4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dezideráta katalógus vezetése</w:t>
      </w:r>
      <w:r w:rsidR="00E7618B">
        <w:rPr>
          <w:rFonts w:ascii="Times New Roman" w:hAnsi="Times New Roman"/>
          <w:szCs w:val="24"/>
        </w:rPr>
        <w:t>,</w:t>
      </w:r>
    </w:p>
    <w:p w14:paraId="56F32799" w14:textId="58CC6C7E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művek bemutatása, ajánlása</w:t>
      </w:r>
      <w:r w:rsidR="00E7618B">
        <w:rPr>
          <w:rFonts w:ascii="Times New Roman" w:hAnsi="Times New Roman"/>
          <w:szCs w:val="24"/>
        </w:rPr>
        <w:t>,</w:t>
      </w:r>
    </w:p>
    <w:p w14:paraId="4942EC47" w14:textId="705272AE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telefonos információ-szolgáltatás</w:t>
      </w:r>
      <w:r w:rsidR="00E7618B">
        <w:rPr>
          <w:rFonts w:ascii="Times New Roman" w:hAnsi="Times New Roman"/>
          <w:szCs w:val="24"/>
        </w:rPr>
        <w:t>,</w:t>
      </w:r>
    </w:p>
    <w:p w14:paraId="276F3583" w14:textId="06DA0836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szolgáltatási terek rendjének, eszközeinek a megóvása</w:t>
      </w:r>
      <w:r w:rsidR="00E7618B">
        <w:rPr>
          <w:rFonts w:ascii="Times New Roman" w:hAnsi="Times New Roman"/>
          <w:szCs w:val="24"/>
        </w:rPr>
        <w:t>,</w:t>
      </w:r>
    </w:p>
    <w:p w14:paraId="7064B4A2" w14:textId="49C3F271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nemzetiségi anyag ápolása</w:t>
      </w:r>
      <w:r w:rsidR="00E7618B">
        <w:rPr>
          <w:rFonts w:ascii="Times New Roman" w:hAnsi="Times New Roman"/>
          <w:szCs w:val="24"/>
        </w:rPr>
        <w:t>,</w:t>
      </w:r>
    </w:p>
    <w:p w14:paraId="6272A715" w14:textId="043441D9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helytörténeti anyag ápolása</w:t>
      </w:r>
      <w:r w:rsidR="00E7618B">
        <w:rPr>
          <w:rFonts w:ascii="Times New Roman" w:hAnsi="Times New Roman"/>
          <w:szCs w:val="24"/>
        </w:rPr>
        <w:t>,</w:t>
      </w:r>
    </w:p>
    <w:p w14:paraId="6380B0C3" w14:textId="2C4C1B06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pacing w:val="-1"/>
          <w:szCs w:val="24"/>
        </w:rPr>
        <w:t>késedelmes olvasók felszólítása, könyvbehajtás</w:t>
      </w:r>
      <w:r w:rsidR="00E7618B">
        <w:rPr>
          <w:rFonts w:ascii="Times New Roman" w:hAnsi="Times New Roman"/>
          <w:spacing w:val="-1"/>
          <w:szCs w:val="24"/>
        </w:rPr>
        <w:t>,</w:t>
      </w:r>
    </w:p>
    <w:p w14:paraId="5B0A0467" w14:textId="73897C78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lastRenderedPageBreak/>
        <w:t>információ-szolgáltatás: könyvtári, helyi közéleti és egyéb közhasznú információ gyűjtése, közvetítése</w:t>
      </w:r>
      <w:r w:rsidR="00E7618B">
        <w:rPr>
          <w:rFonts w:ascii="Times New Roman" w:hAnsi="Times New Roman"/>
          <w:szCs w:val="24"/>
        </w:rPr>
        <w:t>,</w:t>
      </w:r>
    </w:p>
    <w:p w14:paraId="2A57BBE9" w14:textId="62F6F2AE" w:rsidR="00975206" w:rsidRPr="00DF594E" w:rsidRDefault="00975206" w:rsidP="005B6737">
      <w:pPr>
        <w:pStyle w:val="norml-felsorols"/>
        <w:numPr>
          <w:ilvl w:val="0"/>
          <w:numId w:val="26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szolgáltatások: fénymásolás, </w:t>
      </w:r>
      <w:r w:rsidR="00537BAF">
        <w:rPr>
          <w:rFonts w:ascii="Times New Roman" w:hAnsi="Times New Roman"/>
          <w:szCs w:val="24"/>
        </w:rPr>
        <w:t>i</w:t>
      </w:r>
      <w:r w:rsidRPr="00DF594E">
        <w:rPr>
          <w:rFonts w:ascii="Times New Roman" w:hAnsi="Times New Roman"/>
          <w:szCs w:val="24"/>
        </w:rPr>
        <w:t>nternet hozzáférés</w:t>
      </w:r>
      <w:r w:rsidR="00E7618B">
        <w:rPr>
          <w:rFonts w:ascii="Times New Roman" w:hAnsi="Times New Roman"/>
          <w:szCs w:val="24"/>
        </w:rPr>
        <w:t>.</w:t>
      </w:r>
    </w:p>
    <w:p w14:paraId="02D0A0FB" w14:textId="14D6B9E4" w:rsidR="00975206" w:rsidRPr="00DF594E" w:rsidRDefault="00975206" w:rsidP="0031458A">
      <w:pPr>
        <w:pStyle w:val="Cmsor3"/>
        <w:numPr>
          <w:ilvl w:val="2"/>
          <w:numId w:val="59"/>
        </w:numPr>
      </w:pPr>
      <w:bookmarkStart w:id="700" w:name="_Toc6261337"/>
      <w:r w:rsidRPr="00DF594E">
        <w:t>Gyermekkönyvtár</w:t>
      </w:r>
      <w:bookmarkEnd w:id="700"/>
    </w:p>
    <w:p w14:paraId="18BC6DAA" w14:textId="77777777" w:rsidR="00975206" w:rsidRPr="00DF594E" w:rsidRDefault="00975206" w:rsidP="004E207A">
      <w:pPr>
        <w:pStyle w:val="norml-felsorols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Célja: a 14 éven aluli korosztály érdeklődéséhez, ismeretszerzési, tanulási szokásaihoz igazodó gyűjtemény kialakítása. A gyermekek dokumentumismeretét, könyvtárhasználatát, ismeretszerzési képességét fejleszteni egyéni és csoportos foglalkozásokkal. A használókat bevezetni a könyvtár szolgáltatásaiba, megismertetni a könyvtárhasználat szabályaival.</w:t>
      </w:r>
    </w:p>
    <w:p w14:paraId="0FC7DA3F" w14:textId="708D5141" w:rsidR="00975206" w:rsidRPr="00DF594E" w:rsidRDefault="004D7E47" w:rsidP="00A04C31">
      <w:pPr>
        <w:pStyle w:val="Cmsor2"/>
        <w:numPr>
          <w:ilvl w:val="1"/>
          <w:numId w:val="59"/>
        </w:numPr>
        <w:spacing w:after="0"/>
      </w:pPr>
      <w:bookmarkStart w:id="701" w:name="_Toc6261338"/>
      <w:r>
        <w:t xml:space="preserve"> </w:t>
      </w:r>
      <w:r w:rsidR="00975206" w:rsidRPr="00DF594E">
        <w:t>Tevékenységek:</w:t>
      </w:r>
      <w:bookmarkEnd w:id="701"/>
    </w:p>
    <w:p w14:paraId="010C51F2" w14:textId="4CE8EE26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dokumentumok kölcsönzése</w:t>
      </w:r>
      <w:r w:rsidR="00E7618B">
        <w:rPr>
          <w:rFonts w:ascii="Times New Roman" w:hAnsi="Times New Roman"/>
          <w:szCs w:val="24"/>
        </w:rPr>
        <w:t>,</w:t>
      </w:r>
    </w:p>
    <w:p w14:paraId="50B06716" w14:textId="77777777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állománygyarapítás: gyűjtőköri szempontok alapján az állomány tervszerű fejlesztése</w:t>
      </w:r>
    </w:p>
    <w:p w14:paraId="1A6F9D59" w14:textId="474526C8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állományba vétel: a rendelt dokumentumok átvétele/ egyeztetés, reklamálás/, beleltározása cím és csoportos nyilvántartásba</w:t>
      </w:r>
      <w:r w:rsidR="00E7618B">
        <w:rPr>
          <w:rFonts w:ascii="Times New Roman" w:hAnsi="Times New Roman"/>
          <w:szCs w:val="24"/>
        </w:rPr>
        <w:t>,</w:t>
      </w:r>
    </w:p>
    <w:p w14:paraId="46F422EB" w14:textId="28C89770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állományapasztás: a gyűjteményben elavult, megrongálódott, elveszett művek kivonása</w:t>
      </w:r>
      <w:r w:rsidR="00E7618B">
        <w:rPr>
          <w:rFonts w:ascii="Times New Roman" w:hAnsi="Times New Roman"/>
          <w:szCs w:val="24"/>
        </w:rPr>
        <w:t>,</w:t>
      </w:r>
    </w:p>
    <w:p w14:paraId="1EEC6511" w14:textId="511530FB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raktározás: a gyűjtemény raktári elhelyezése, csoportosítása műfajuk alapján, valamint kiemelt csoportok létrehozása / szépirodalom: abc sorrendben szerző vezetékneve alapján, szakirodalom: ETO szerint/</w:t>
      </w:r>
      <w:r w:rsidR="00E7618B">
        <w:rPr>
          <w:rFonts w:ascii="Times New Roman" w:hAnsi="Times New Roman"/>
          <w:szCs w:val="24"/>
        </w:rPr>
        <w:t>,</w:t>
      </w:r>
    </w:p>
    <w:p w14:paraId="6DEE12E4" w14:textId="533C72FB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könyvtári rend folyamatos fenntartása</w:t>
      </w:r>
      <w:r w:rsidR="00E7618B">
        <w:rPr>
          <w:rFonts w:ascii="Times New Roman" w:hAnsi="Times New Roman"/>
          <w:szCs w:val="24"/>
        </w:rPr>
        <w:t>,</w:t>
      </w:r>
    </w:p>
    <w:p w14:paraId="6157AD3C" w14:textId="080C2512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gyűjtemény feltárása: katalogizálás, Szikla adatbázis építése</w:t>
      </w:r>
      <w:r w:rsidR="00E7618B">
        <w:rPr>
          <w:rFonts w:ascii="Times New Roman" w:hAnsi="Times New Roman"/>
          <w:szCs w:val="24"/>
        </w:rPr>
        <w:t>,</w:t>
      </w:r>
    </w:p>
    <w:p w14:paraId="7B9DD319" w14:textId="54F6CBA0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adatszolgáltatás: az egység szolgáltatásairól, a szolgáltatások forgalmáról</w:t>
      </w:r>
      <w:r w:rsidR="00E7618B">
        <w:rPr>
          <w:rFonts w:ascii="Times New Roman" w:hAnsi="Times New Roman"/>
          <w:szCs w:val="24"/>
        </w:rPr>
        <w:t>,</w:t>
      </w:r>
    </w:p>
    <w:p w14:paraId="70B87365" w14:textId="1FAC49D9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tájékoztatás: a könyvtár gyűjteményéről, a beiratkozás- a könyvtárhasználat a kölcsönzés szabályairól, a katalógus használatáról, az </w:t>
      </w:r>
      <w:r w:rsidR="00537BAF">
        <w:rPr>
          <w:rFonts w:ascii="Times New Roman" w:hAnsi="Times New Roman"/>
          <w:szCs w:val="24"/>
        </w:rPr>
        <w:t>i</w:t>
      </w:r>
      <w:r w:rsidRPr="00DF594E">
        <w:rPr>
          <w:rFonts w:ascii="Times New Roman" w:hAnsi="Times New Roman"/>
          <w:szCs w:val="24"/>
        </w:rPr>
        <w:t>nternetről elérhető könyvtári szolgáltatásokról, helyismereti és helytörténeti anyagról</w:t>
      </w:r>
      <w:r w:rsidR="00E7618B">
        <w:rPr>
          <w:rFonts w:ascii="Times New Roman" w:hAnsi="Times New Roman"/>
          <w:szCs w:val="24"/>
        </w:rPr>
        <w:t>,</w:t>
      </w:r>
    </w:p>
    <w:p w14:paraId="6F2FD9B5" w14:textId="11027794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rendezvények szervezése és lebonyolítása</w:t>
      </w:r>
      <w:r w:rsidR="00E7618B">
        <w:rPr>
          <w:rFonts w:ascii="Times New Roman" w:hAnsi="Times New Roman"/>
          <w:szCs w:val="24"/>
        </w:rPr>
        <w:t>,</w:t>
      </w:r>
    </w:p>
    <w:p w14:paraId="19BFE3E0" w14:textId="37C41029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könyvtári órák szervezése: óvodai-és iskolás csoportok részére: fejlesztik a gyermekek dokumentumismeretét, ismeretszerzési képességét, kreativitását</w:t>
      </w:r>
      <w:r w:rsidR="00E7618B">
        <w:rPr>
          <w:rFonts w:ascii="Times New Roman" w:hAnsi="Times New Roman"/>
          <w:szCs w:val="24"/>
        </w:rPr>
        <w:t>,</w:t>
      </w:r>
    </w:p>
    <w:p w14:paraId="7195CA3C" w14:textId="51012FF0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gyermekek számára vonzóvá, figyelemfelkeltővé teszik a dokumentumokat /kiemelés az állományból/</w:t>
      </w:r>
      <w:r w:rsidR="00E7618B">
        <w:rPr>
          <w:rFonts w:ascii="Times New Roman" w:hAnsi="Times New Roman"/>
          <w:szCs w:val="24"/>
        </w:rPr>
        <w:t>,</w:t>
      </w:r>
    </w:p>
    <w:p w14:paraId="1A7C530A" w14:textId="4B5A84AB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dezideráta katalógus vezetése</w:t>
      </w:r>
      <w:r w:rsidR="00E7618B">
        <w:rPr>
          <w:rFonts w:ascii="Times New Roman" w:hAnsi="Times New Roman"/>
          <w:szCs w:val="24"/>
        </w:rPr>
        <w:t>,</w:t>
      </w:r>
    </w:p>
    <w:p w14:paraId="2E8A6832" w14:textId="5B9A67B7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művek bemutatása, ajánlása</w:t>
      </w:r>
      <w:r w:rsidR="00E7618B">
        <w:rPr>
          <w:rFonts w:ascii="Times New Roman" w:hAnsi="Times New Roman"/>
          <w:szCs w:val="24"/>
        </w:rPr>
        <w:t>,</w:t>
      </w:r>
    </w:p>
    <w:p w14:paraId="0ECC1D89" w14:textId="56581CF2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késedelmes olvasók felszólítása, könyvbehajtás</w:t>
      </w:r>
      <w:r w:rsidR="00E7618B">
        <w:rPr>
          <w:rFonts w:ascii="Times New Roman" w:hAnsi="Times New Roman"/>
          <w:szCs w:val="24"/>
        </w:rPr>
        <w:t>,</w:t>
      </w:r>
    </w:p>
    <w:p w14:paraId="4795BC4E" w14:textId="5B7BE0BD" w:rsidR="00975206" w:rsidRPr="00DF594E" w:rsidRDefault="00975206" w:rsidP="005B6737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kapcsolatot tart a településen működő óvodákkal és iskolákkal</w:t>
      </w:r>
      <w:r w:rsidR="00E7618B">
        <w:rPr>
          <w:rFonts w:ascii="Times New Roman" w:hAnsi="Times New Roman"/>
          <w:szCs w:val="24"/>
        </w:rPr>
        <w:t>,</w:t>
      </w:r>
    </w:p>
    <w:p w14:paraId="5665C444" w14:textId="78625960" w:rsidR="00975206" w:rsidRPr="004E207A" w:rsidRDefault="00975206" w:rsidP="004E207A">
      <w:pPr>
        <w:pStyle w:val="norml-felsorols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a szolgáltatási terek rendjének, eszközeinek a megóvása</w:t>
      </w:r>
      <w:r w:rsidR="00E7618B">
        <w:rPr>
          <w:rFonts w:ascii="Times New Roman" w:hAnsi="Times New Roman"/>
        </w:rPr>
        <w:t>.</w:t>
      </w:r>
    </w:p>
    <w:p w14:paraId="19274CEE" w14:textId="787314EF" w:rsidR="00975206" w:rsidRPr="00DF594E" w:rsidRDefault="004D7E47" w:rsidP="0031458A">
      <w:pPr>
        <w:pStyle w:val="Cmsor2"/>
        <w:numPr>
          <w:ilvl w:val="1"/>
          <w:numId w:val="59"/>
        </w:numPr>
      </w:pPr>
      <w:bookmarkStart w:id="702" w:name="_Toc6261339"/>
      <w:r>
        <w:t xml:space="preserve"> </w:t>
      </w:r>
      <w:r w:rsidR="00975206" w:rsidRPr="00DF594E">
        <w:t>A könyvtár működésének főbb szabályai</w:t>
      </w:r>
      <w:bookmarkEnd w:id="702"/>
    </w:p>
    <w:p w14:paraId="13BF1357" w14:textId="77777777" w:rsidR="00975206" w:rsidRPr="00DF594E" w:rsidRDefault="00975206" w:rsidP="0031458A">
      <w:pPr>
        <w:pStyle w:val="Cmsor3"/>
        <w:numPr>
          <w:ilvl w:val="2"/>
          <w:numId w:val="59"/>
        </w:numPr>
        <w:rPr>
          <w:lang w:eastAsia="hu-HU"/>
        </w:rPr>
      </w:pPr>
      <w:bookmarkStart w:id="703" w:name="_Toc6261340"/>
      <w:r w:rsidRPr="00DF594E">
        <w:rPr>
          <w:lang w:eastAsia="hu-HU"/>
        </w:rPr>
        <w:t>A könyvtár nyitvatartási ideje:</w:t>
      </w:r>
      <w:bookmarkEnd w:id="703"/>
      <w:r w:rsidRPr="00DF594E">
        <w:rPr>
          <w:lang w:eastAsia="hu-HU"/>
        </w:rPr>
        <w:t xml:space="preserve"> </w:t>
      </w:r>
    </w:p>
    <w:p w14:paraId="2455B205" w14:textId="77777777" w:rsidR="00975206" w:rsidRPr="00DF594E" w:rsidRDefault="00975206" w:rsidP="00AB7E16">
      <w:pPr>
        <w:shd w:val="clear" w:color="auto" w:fill="FFFFFF"/>
        <w:spacing w:after="0" w:line="276" w:lineRule="auto"/>
        <w:ind w:left="708"/>
        <w:rPr>
          <w:rFonts w:ascii="Times New Roman" w:hAnsi="Times New Roman"/>
          <w:color w:val="222222"/>
          <w:sz w:val="24"/>
          <w:szCs w:val="24"/>
        </w:rPr>
      </w:pPr>
      <w:r w:rsidRPr="00DF594E">
        <w:rPr>
          <w:rFonts w:ascii="Times New Roman" w:hAnsi="Times New Roman"/>
          <w:color w:val="222222"/>
          <w:sz w:val="24"/>
          <w:szCs w:val="24"/>
        </w:rPr>
        <w:t xml:space="preserve">Hétfő: </w:t>
      </w:r>
      <w:r w:rsidRPr="00DF594E">
        <w:rPr>
          <w:rFonts w:ascii="Times New Roman" w:hAnsi="Times New Roman"/>
          <w:color w:val="222222"/>
          <w:sz w:val="24"/>
          <w:szCs w:val="24"/>
        </w:rPr>
        <w:tab/>
      </w:r>
      <w:r w:rsidRPr="00DF594E">
        <w:rPr>
          <w:rFonts w:ascii="Times New Roman" w:hAnsi="Times New Roman"/>
          <w:color w:val="222222"/>
          <w:sz w:val="24"/>
          <w:szCs w:val="24"/>
        </w:rPr>
        <w:tab/>
        <w:t>08.00 - 17.00</w:t>
      </w:r>
    </w:p>
    <w:p w14:paraId="069B3340" w14:textId="77777777" w:rsidR="00975206" w:rsidRPr="00DF594E" w:rsidRDefault="00975206" w:rsidP="00AB7E16">
      <w:pPr>
        <w:shd w:val="clear" w:color="auto" w:fill="FFFFFF"/>
        <w:spacing w:after="0" w:line="276" w:lineRule="auto"/>
        <w:ind w:left="708"/>
        <w:rPr>
          <w:rFonts w:ascii="Times New Roman" w:hAnsi="Times New Roman"/>
          <w:color w:val="222222"/>
          <w:sz w:val="24"/>
          <w:szCs w:val="24"/>
        </w:rPr>
      </w:pPr>
      <w:r w:rsidRPr="00DF594E">
        <w:rPr>
          <w:rFonts w:ascii="Times New Roman" w:hAnsi="Times New Roman"/>
          <w:color w:val="222222"/>
          <w:sz w:val="24"/>
          <w:szCs w:val="24"/>
        </w:rPr>
        <w:t xml:space="preserve">Kedd: </w:t>
      </w:r>
      <w:r w:rsidRPr="00DF594E">
        <w:rPr>
          <w:rFonts w:ascii="Times New Roman" w:hAnsi="Times New Roman"/>
          <w:color w:val="222222"/>
          <w:sz w:val="24"/>
          <w:szCs w:val="24"/>
        </w:rPr>
        <w:tab/>
      </w:r>
      <w:r w:rsidRPr="00DF594E">
        <w:rPr>
          <w:rFonts w:ascii="Times New Roman" w:hAnsi="Times New Roman"/>
          <w:color w:val="222222"/>
          <w:sz w:val="24"/>
          <w:szCs w:val="24"/>
        </w:rPr>
        <w:tab/>
        <w:t>12.00 – 19.00</w:t>
      </w:r>
    </w:p>
    <w:p w14:paraId="0B09D207" w14:textId="77777777" w:rsidR="00975206" w:rsidRPr="00DF594E" w:rsidRDefault="00975206" w:rsidP="00AB7E16">
      <w:pPr>
        <w:shd w:val="clear" w:color="auto" w:fill="FFFFFF"/>
        <w:spacing w:after="0" w:line="276" w:lineRule="auto"/>
        <w:ind w:left="708"/>
        <w:rPr>
          <w:rFonts w:ascii="Times New Roman" w:hAnsi="Times New Roman"/>
          <w:color w:val="222222"/>
          <w:sz w:val="24"/>
          <w:szCs w:val="24"/>
        </w:rPr>
      </w:pPr>
      <w:r w:rsidRPr="00DF594E">
        <w:rPr>
          <w:rFonts w:ascii="Times New Roman" w:hAnsi="Times New Roman"/>
          <w:color w:val="222222"/>
          <w:sz w:val="24"/>
          <w:szCs w:val="24"/>
        </w:rPr>
        <w:lastRenderedPageBreak/>
        <w:t xml:space="preserve">Szerda: </w:t>
      </w:r>
      <w:r w:rsidRPr="00DF594E">
        <w:rPr>
          <w:rFonts w:ascii="Times New Roman" w:hAnsi="Times New Roman"/>
          <w:color w:val="222222"/>
          <w:sz w:val="24"/>
          <w:szCs w:val="24"/>
        </w:rPr>
        <w:tab/>
      </w:r>
      <w:r w:rsidRPr="00DF594E">
        <w:rPr>
          <w:rFonts w:ascii="Times New Roman" w:hAnsi="Times New Roman"/>
          <w:color w:val="222222"/>
          <w:sz w:val="24"/>
          <w:szCs w:val="24"/>
        </w:rPr>
        <w:tab/>
        <w:t>zárva</w:t>
      </w:r>
    </w:p>
    <w:p w14:paraId="12CB1DBA" w14:textId="77777777" w:rsidR="00975206" w:rsidRPr="00DF594E" w:rsidRDefault="00975206" w:rsidP="00AB7E16">
      <w:pPr>
        <w:shd w:val="clear" w:color="auto" w:fill="FFFFFF"/>
        <w:spacing w:after="0" w:line="276" w:lineRule="auto"/>
        <w:ind w:left="708"/>
        <w:rPr>
          <w:rFonts w:ascii="Times New Roman" w:hAnsi="Times New Roman"/>
          <w:color w:val="222222"/>
          <w:sz w:val="24"/>
          <w:szCs w:val="24"/>
        </w:rPr>
      </w:pPr>
      <w:r w:rsidRPr="00DF594E">
        <w:rPr>
          <w:rFonts w:ascii="Times New Roman" w:hAnsi="Times New Roman"/>
          <w:color w:val="222222"/>
          <w:sz w:val="24"/>
          <w:szCs w:val="24"/>
        </w:rPr>
        <w:t xml:space="preserve">Csütörtök: </w:t>
      </w:r>
      <w:r w:rsidRPr="00DF594E">
        <w:rPr>
          <w:rFonts w:ascii="Times New Roman" w:hAnsi="Times New Roman"/>
          <w:color w:val="222222"/>
          <w:sz w:val="24"/>
          <w:szCs w:val="24"/>
        </w:rPr>
        <w:tab/>
        <w:t>08.00 – 17.00</w:t>
      </w:r>
    </w:p>
    <w:p w14:paraId="1540317A" w14:textId="77777777" w:rsidR="00975206" w:rsidRPr="00DF594E" w:rsidRDefault="00975206" w:rsidP="00AB7E16">
      <w:pPr>
        <w:shd w:val="clear" w:color="auto" w:fill="FFFFFF"/>
        <w:spacing w:after="0" w:line="276" w:lineRule="auto"/>
        <w:ind w:left="708"/>
        <w:rPr>
          <w:rFonts w:ascii="Times New Roman" w:hAnsi="Times New Roman"/>
          <w:color w:val="222222"/>
          <w:sz w:val="24"/>
          <w:szCs w:val="24"/>
        </w:rPr>
      </w:pPr>
      <w:r w:rsidRPr="00DF594E">
        <w:rPr>
          <w:rFonts w:ascii="Times New Roman" w:hAnsi="Times New Roman"/>
          <w:color w:val="222222"/>
          <w:sz w:val="24"/>
          <w:szCs w:val="24"/>
        </w:rPr>
        <w:t xml:space="preserve">Péntek: </w:t>
      </w:r>
      <w:r w:rsidRPr="00DF594E">
        <w:rPr>
          <w:rFonts w:ascii="Times New Roman" w:hAnsi="Times New Roman"/>
          <w:color w:val="222222"/>
          <w:sz w:val="24"/>
          <w:szCs w:val="24"/>
        </w:rPr>
        <w:tab/>
        <w:t>12.00 – 19.00</w:t>
      </w:r>
    </w:p>
    <w:p w14:paraId="5AB6E50B" w14:textId="77777777" w:rsidR="00975206" w:rsidRPr="00DF594E" w:rsidRDefault="00975206" w:rsidP="004E207A">
      <w:pPr>
        <w:shd w:val="clear" w:color="auto" w:fill="FFFFFF"/>
        <w:spacing w:after="0" w:line="276" w:lineRule="auto"/>
        <w:ind w:left="708"/>
        <w:rPr>
          <w:rFonts w:ascii="Times New Roman" w:hAnsi="Times New Roman"/>
          <w:color w:val="222222"/>
          <w:sz w:val="24"/>
          <w:szCs w:val="24"/>
        </w:rPr>
      </w:pPr>
      <w:r w:rsidRPr="00DF594E">
        <w:rPr>
          <w:rFonts w:ascii="Times New Roman" w:hAnsi="Times New Roman"/>
          <w:color w:val="222222"/>
          <w:sz w:val="24"/>
          <w:szCs w:val="24"/>
        </w:rPr>
        <w:t xml:space="preserve">Szombat: </w:t>
      </w:r>
      <w:r w:rsidRPr="00DF594E">
        <w:rPr>
          <w:rFonts w:ascii="Times New Roman" w:hAnsi="Times New Roman"/>
          <w:color w:val="222222"/>
          <w:sz w:val="24"/>
          <w:szCs w:val="24"/>
        </w:rPr>
        <w:tab/>
        <w:t>08.00 – 13.0</w:t>
      </w:r>
      <w:r w:rsidR="004E207A">
        <w:rPr>
          <w:rFonts w:ascii="Times New Roman" w:hAnsi="Times New Roman"/>
          <w:color w:val="222222"/>
          <w:sz w:val="24"/>
          <w:szCs w:val="24"/>
        </w:rPr>
        <w:t>0</w:t>
      </w:r>
    </w:p>
    <w:p w14:paraId="357DBB07" w14:textId="77777777" w:rsidR="00975206" w:rsidRPr="00DF594E" w:rsidRDefault="00975206" w:rsidP="0031458A">
      <w:pPr>
        <w:pStyle w:val="Cmsor3"/>
        <w:numPr>
          <w:ilvl w:val="2"/>
          <w:numId w:val="59"/>
        </w:numPr>
      </w:pPr>
      <w:bookmarkStart w:id="704" w:name="_Toc6261341"/>
      <w:r w:rsidRPr="00DF594E">
        <w:t>A munkaidő beosztása</w:t>
      </w:r>
      <w:bookmarkEnd w:id="704"/>
    </w:p>
    <w:p w14:paraId="337CC1D4" w14:textId="77777777" w:rsidR="00975206" w:rsidRPr="00DF594E" w:rsidRDefault="00975206" w:rsidP="005B6737">
      <w:pPr>
        <w:pStyle w:val="norml-felsorols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délelőtt: 8- 16 h-ig</w:t>
      </w:r>
    </w:p>
    <w:p w14:paraId="5424A407" w14:textId="286E0319" w:rsidR="00975206" w:rsidRPr="00DF594E" w:rsidRDefault="00975206" w:rsidP="005B6737">
      <w:pPr>
        <w:pStyle w:val="norml-felsorols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délután: </w:t>
      </w:r>
      <w:r w:rsidRPr="00DF594E">
        <w:rPr>
          <w:rFonts w:ascii="Times New Roman" w:hAnsi="Times New Roman"/>
          <w:spacing w:val="16"/>
          <w:szCs w:val="24"/>
        </w:rPr>
        <w:t>11.30-19.</w:t>
      </w:r>
      <w:r w:rsidRPr="00DF594E">
        <w:rPr>
          <w:rFonts w:ascii="Times New Roman" w:hAnsi="Times New Roman"/>
          <w:szCs w:val="24"/>
        </w:rPr>
        <w:t>30 h-ig</w:t>
      </w:r>
    </w:p>
    <w:p w14:paraId="1D2B85F1" w14:textId="77777777" w:rsidR="00E7618B" w:rsidRDefault="00E7618B" w:rsidP="004E207A">
      <w:pPr>
        <w:pStyle w:val="norml-felsorols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Cs w:val="24"/>
        </w:rPr>
      </w:pPr>
    </w:p>
    <w:p w14:paraId="1CB57B5C" w14:textId="720DF98D" w:rsidR="00975206" w:rsidRPr="004E207A" w:rsidRDefault="00975206" w:rsidP="004E207A">
      <w:pPr>
        <w:pStyle w:val="norml-felsorols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szerdai szünnapokon a könyvtárban a közalkalmazottak feldolgozási munkát, könyvbeszerzések ügyintézését és egyéb adminisztratív feladatokat látnak el. A munkarend a szolgáltatások biztosítása érdekében változhat</w:t>
      </w:r>
    </w:p>
    <w:p w14:paraId="794A3197" w14:textId="77777777" w:rsidR="00975206" w:rsidRPr="00DF594E" w:rsidRDefault="00975206" w:rsidP="0031458A">
      <w:pPr>
        <w:pStyle w:val="Cmsor3"/>
        <w:numPr>
          <w:ilvl w:val="2"/>
          <w:numId w:val="59"/>
        </w:numPr>
      </w:pPr>
      <w:bookmarkStart w:id="705" w:name="_Toc6261342"/>
      <w:r w:rsidRPr="00DF594E">
        <w:t>Az intézmény kapcsolatrendszere:</w:t>
      </w:r>
      <w:bookmarkEnd w:id="705"/>
    </w:p>
    <w:p w14:paraId="2E5D5E66" w14:textId="77777777" w:rsidR="00975206" w:rsidRPr="00DF594E" w:rsidRDefault="00975206" w:rsidP="005B6737">
      <w:pPr>
        <w:pStyle w:val="norml-felsorols"/>
        <w:numPr>
          <w:ilvl w:val="0"/>
          <w:numId w:val="2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Rendszeres munkakapcsolatot tart fenn a Művészetek Háza – K. K. igazgatójával és gazdasági ügyintézőjével.</w:t>
      </w:r>
    </w:p>
    <w:p w14:paraId="4EFB424D" w14:textId="77777777" w:rsidR="00975206" w:rsidRPr="00DF594E" w:rsidRDefault="00975206" w:rsidP="005B6737">
      <w:pPr>
        <w:pStyle w:val="norml-felsorols"/>
        <w:numPr>
          <w:ilvl w:val="0"/>
          <w:numId w:val="29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Tevékenységi körében kapcsolatot tart a települési kisebbségi önkormányzattal, az oktatási intézményekkel, a civil szervezetekkel és az egyházak képviselőivel.</w:t>
      </w:r>
    </w:p>
    <w:p w14:paraId="182B563F" w14:textId="77777777" w:rsidR="00396FEF" w:rsidRPr="00DF594E" w:rsidRDefault="00396FEF" w:rsidP="00AB7E16">
      <w:pPr>
        <w:pStyle w:val="Norml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8734C" w14:textId="77777777" w:rsidR="00975206" w:rsidRPr="00DF594E" w:rsidRDefault="00975206" w:rsidP="0031458A">
      <w:pPr>
        <w:pStyle w:val="Norml1"/>
        <w:numPr>
          <w:ilvl w:val="1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706" w:name="_Toc6261343"/>
      <w:r w:rsidRPr="0031458A">
        <w:rPr>
          <w:rStyle w:val="Cmsor2Char"/>
          <w:rFonts w:eastAsia="Calibri"/>
        </w:rPr>
        <w:t>Könyvtárhasználati Szabályzat</w:t>
      </w:r>
      <w:bookmarkEnd w:id="706"/>
      <w:r w:rsidR="0031458A" w:rsidRPr="0031458A">
        <w:rPr>
          <w:rStyle w:val="Cmsor2Char"/>
          <w:rFonts w:eastAsia="Calibri"/>
        </w:rPr>
        <w:br/>
      </w:r>
      <w:r w:rsidRPr="00DF594E">
        <w:rPr>
          <w:rFonts w:ascii="Times New Roman" w:hAnsi="Times New Roman" w:cs="Times New Roman"/>
          <w:sz w:val="24"/>
          <w:szCs w:val="24"/>
        </w:rPr>
        <w:t>(Az 1997. évi CXL. törvényben foglaltak alapján)</w:t>
      </w:r>
    </w:p>
    <w:p w14:paraId="608BFE3A" w14:textId="77777777" w:rsidR="00853345" w:rsidRPr="004E207A" w:rsidRDefault="00975206" w:rsidP="004E207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Művészetek Háza – KK és Városi Könyvtár könyvtárhasználati szabályzata</w:t>
      </w:r>
    </w:p>
    <w:p w14:paraId="75A4EC2E" w14:textId="77777777" w:rsidR="00975206" w:rsidRPr="00DF594E" w:rsidRDefault="00975206" w:rsidP="00282BCF">
      <w:pPr>
        <w:pStyle w:val="Cmsor3"/>
        <w:numPr>
          <w:ilvl w:val="2"/>
          <w:numId w:val="59"/>
        </w:numPr>
      </w:pPr>
      <w:bookmarkStart w:id="707" w:name="_Toc6223012"/>
      <w:bookmarkStart w:id="708" w:name="_Toc6255358"/>
      <w:bookmarkStart w:id="709" w:name="_Toc6256877"/>
      <w:bookmarkStart w:id="710" w:name="_Toc6261344"/>
      <w:r w:rsidRPr="00DF594E">
        <w:t>A könyvtár használói:</w:t>
      </w:r>
      <w:bookmarkEnd w:id="707"/>
      <w:bookmarkEnd w:id="708"/>
      <w:bookmarkEnd w:id="709"/>
      <w:bookmarkEnd w:id="710"/>
    </w:p>
    <w:p w14:paraId="53059D3E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 nyilvános könyvtár, szolgáltatásainak igénybevételére jogosult minden személy, aki a Könyvtár használói közé regisztráltatja, és ezzel a könyvtárhasználat szabályainak betartására kötelezi magát, valamint a könyvtárhasználati szabályzat (továbbiakban: szabályzat) magára nézve kötelezőnek ismeri el, továbbá az egyszeri használathoz látogatói jogviszonyt, a kölcsönzéshez olvasói jogviszonyt létesít, melynek során látogatójegyet, vagy olvasójegyet igényel, és az alábbiakban rögzített - jogszabály alapján meghatározott - személyes adatait közli.</w:t>
      </w:r>
    </w:p>
    <w:p w14:paraId="196E292B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 a kölcsönzésre létesített olvasói jogviszony esetére beiratkozási díjat állapít meg, melynek megfizetése során sorszámmal ellátott olvasójegyet állít ki.</w:t>
      </w:r>
    </w:p>
    <w:p w14:paraId="322E21B3" w14:textId="77777777" w:rsidR="00975206" w:rsidRPr="00DF594E" w:rsidRDefault="00975206" w:rsidP="00282BCF">
      <w:pPr>
        <w:pStyle w:val="Cmsor3"/>
        <w:numPr>
          <w:ilvl w:val="2"/>
          <w:numId w:val="59"/>
        </w:numPr>
      </w:pPr>
      <w:bookmarkStart w:id="711" w:name="_Toc6223013"/>
      <w:bookmarkStart w:id="712" w:name="_Toc6255359"/>
      <w:bookmarkStart w:id="713" w:name="_Toc6256878"/>
      <w:bookmarkStart w:id="714" w:name="_Toc6261345"/>
      <w:r w:rsidRPr="00DF594E">
        <w:t>A könyvtárhasználat módja:</w:t>
      </w:r>
      <w:bookmarkEnd w:id="711"/>
      <w:bookmarkEnd w:id="712"/>
      <w:bookmarkEnd w:id="713"/>
      <w:bookmarkEnd w:id="714"/>
    </w:p>
    <w:p w14:paraId="2ECFAA05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könyvtárhasználat minden esetben látogató jeggyel, illetve olvasójeggyel történhet.</w:t>
      </w:r>
    </w:p>
    <w:p w14:paraId="6FBA3B0F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 a könyvtárhasználó (akár látogató, akár beiratkozott olvasó) jogszabályban (1997.évi CXL tv.) meghatározott adatairól számítógépes nyilvántartást vezet.</w:t>
      </w:r>
    </w:p>
    <w:p w14:paraId="5678A5F5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könyvtárhasználó a látogató jegy, illetve az olvasójegy kiállításához az alábbi személyes adatokat köteles közölni:</w:t>
      </w:r>
    </w:p>
    <w:p w14:paraId="6D839D6A" w14:textId="77777777" w:rsidR="00975206" w:rsidRPr="00DF594E" w:rsidRDefault="00975206" w:rsidP="005B6737">
      <w:pPr>
        <w:pStyle w:val="norml-felsorols"/>
        <w:numPr>
          <w:ilvl w:val="0"/>
          <w:numId w:val="30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név, leánykori név, anyja neve,</w:t>
      </w:r>
    </w:p>
    <w:p w14:paraId="6D3ADD8C" w14:textId="77777777" w:rsidR="00975206" w:rsidRPr="00DF594E" w:rsidRDefault="00975206" w:rsidP="005B6737">
      <w:pPr>
        <w:pStyle w:val="norml-felsorols"/>
        <w:numPr>
          <w:ilvl w:val="0"/>
          <w:numId w:val="30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születési helye, ideje,</w:t>
      </w:r>
    </w:p>
    <w:p w14:paraId="06522F63" w14:textId="77777777" w:rsidR="00975206" w:rsidRPr="00DF594E" w:rsidRDefault="00975206" w:rsidP="005B6737">
      <w:pPr>
        <w:pStyle w:val="norml-felsorols"/>
        <w:numPr>
          <w:ilvl w:val="0"/>
          <w:numId w:val="30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lakcíme(i), értesítési címe,</w:t>
      </w:r>
    </w:p>
    <w:p w14:paraId="19F08F41" w14:textId="77777777" w:rsidR="00975206" w:rsidRPr="00DF594E" w:rsidRDefault="00975206" w:rsidP="005B6737">
      <w:pPr>
        <w:pStyle w:val="norml-felsorols"/>
        <w:numPr>
          <w:ilvl w:val="0"/>
          <w:numId w:val="30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személyi igazolványának vagy útlevelének száma,</w:t>
      </w:r>
    </w:p>
    <w:p w14:paraId="3CB4837C" w14:textId="77777777" w:rsidR="00975206" w:rsidRPr="00DF594E" w:rsidRDefault="00975206" w:rsidP="005B6737">
      <w:pPr>
        <w:pStyle w:val="norml-felsorols"/>
        <w:numPr>
          <w:ilvl w:val="0"/>
          <w:numId w:val="30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14 év alatti személy esetében lakcím kártyájának száma,</w:t>
      </w:r>
    </w:p>
    <w:p w14:paraId="742501D6" w14:textId="77777777" w:rsidR="00975206" w:rsidRPr="00DF594E" w:rsidRDefault="00975206" w:rsidP="005B6737">
      <w:pPr>
        <w:pStyle w:val="norml-felsorols"/>
        <w:numPr>
          <w:ilvl w:val="0"/>
          <w:numId w:val="30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lastRenderedPageBreak/>
        <w:t>külföldi állampolgár esetében útlevelének száma,</w:t>
      </w:r>
    </w:p>
    <w:p w14:paraId="4AC46E1F" w14:textId="77777777" w:rsidR="00975206" w:rsidRPr="00DF594E" w:rsidRDefault="00975206" w:rsidP="005B6737">
      <w:pPr>
        <w:pStyle w:val="norml-felsorols"/>
        <w:numPr>
          <w:ilvl w:val="0"/>
          <w:numId w:val="30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diákok esetében diákigazolvány száma.</w:t>
      </w:r>
    </w:p>
    <w:p w14:paraId="0AEB4BBF" w14:textId="77777777" w:rsidR="00E7618B" w:rsidRDefault="00E7618B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C16D02" w14:textId="21606ABB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könyvtárhasználó nem köteles, de saját akaratából, ennek feltüntetése mellett közölheti e- mail címét, telefonszámát, foglalkozását.</w:t>
      </w:r>
    </w:p>
    <w:p w14:paraId="537FC615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beiratkozott olvasó köteles a személyes adataiban történt változásokat haladéktalanul bejelenteni.</w:t>
      </w:r>
    </w:p>
    <w:p w14:paraId="67DF043E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könyvtárhasználóról felvett adatok kizárólag könyvtári nyilvántartások vezetésére, könyvtári statisztikák készítésére, ill. tudományos kutatás céljaira használhatóak fel. Az adatokat a könyvtár harmadik fél részére nem adhatja át, nyilvánosságra nem hozhatja az adatközlő írásos beleegyezése nélkül. A nyilvántartásokat úgy kell vezetni, az adathordozó dokumentumokat úgy kell tárolni, hogy azokhoz kizárólag az erre jogosultak férhessenek hozzá.</w:t>
      </w:r>
    </w:p>
    <w:p w14:paraId="71B2BEF3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adatok jogszabályok szerinti kezeléséért a könyvtár minden dolgozója felelős Az olvasó törzslapján szintén szerepelnie kell az itt felsorolt adatoknak és az olvasó nyilatkozatának, melyben kötelezi magát a könyvtárhasználati szabályzat rá vonatkozó részeinek, a dokumentumkezelés szabályainak betartására, adatváltozásainak bejelentésére és elfogadja a kölcsönzési nyilvántartás vezetésének számítógépes módját. E nyilatkozatban az önálló jövedelemmel rendelkezők a kölcsönzött dokumentumokért anyagi felelősséget is vállalnak. Az önálló jövedelemmel nem rendelkezők esetében ezt a jótállóknak kell megtenniük.</w:t>
      </w:r>
    </w:p>
    <w:p w14:paraId="715456DA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nyilatkozatnak tartalmaznia kell az önálló jövedelemmel nem rendelkező olvasó nevét és törzsszámát, a jótálló az itt felsorolt adatait és a jótállás vállalásának (aláírással igazolt) tényét.</w:t>
      </w:r>
    </w:p>
    <w:p w14:paraId="4B94DCA9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8E215CA" w14:textId="77777777" w:rsidR="00975206" w:rsidRPr="00DF594E" w:rsidRDefault="00975206" w:rsidP="00282BCF">
      <w:pPr>
        <w:pStyle w:val="Cmsor3"/>
        <w:numPr>
          <w:ilvl w:val="2"/>
          <w:numId w:val="59"/>
        </w:numPr>
      </w:pPr>
      <w:bookmarkStart w:id="715" w:name="_Toc6261346"/>
      <w:r w:rsidRPr="00DF594E">
        <w:t>A Látogató:</w:t>
      </w:r>
      <w:bookmarkEnd w:id="715"/>
    </w:p>
    <w:p w14:paraId="046AAA6C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Látogatói jogviszony: Látogatói jogviszonyt létesíthet minden, a Könyvtár gyűjteménye iránt érdeklődő magyar állampolgár, illetve útlevéllel rendelkező külföldi állampolgár könyvtárhasználó.</w:t>
      </w:r>
    </w:p>
    <w:p w14:paraId="0B18A204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látogatót az alábbi szolgáltatások illetik meg:</w:t>
      </w:r>
    </w:p>
    <w:p w14:paraId="4B0C3072" w14:textId="77777777" w:rsidR="00975206" w:rsidRPr="00DF594E" w:rsidRDefault="00975206" w:rsidP="005B6737">
      <w:pPr>
        <w:pStyle w:val="norml-felsorols"/>
        <w:numPr>
          <w:ilvl w:val="0"/>
          <w:numId w:val="31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helyben olvasás,</w:t>
      </w:r>
    </w:p>
    <w:p w14:paraId="2DAB59B6" w14:textId="77777777" w:rsidR="00975206" w:rsidRPr="00DF594E" w:rsidRDefault="00975206" w:rsidP="005B6737">
      <w:pPr>
        <w:pStyle w:val="norml-felsorols"/>
        <w:numPr>
          <w:ilvl w:val="0"/>
          <w:numId w:val="31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olvasóterem használat,</w:t>
      </w:r>
    </w:p>
    <w:p w14:paraId="219D5BDB" w14:textId="77777777" w:rsidR="00975206" w:rsidRPr="00DF594E" w:rsidRDefault="00975206" w:rsidP="005B6737">
      <w:pPr>
        <w:pStyle w:val="norml-felsorols"/>
        <w:numPr>
          <w:ilvl w:val="0"/>
          <w:numId w:val="31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katalógusok, állományfeltáró eszközök használata</w:t>
      </w:r>
    </w:p>
    <w:p w14:paraId="2CD9B800" w14:textId="77777777" w:rsidR="00975206" w:rsidRPr="00DF594E" w:rsidRDefault="00975206" w:rsidP="005B6737">
      <w:pPr>
        <w:pStyle w:val="norml-felsorols"/>
        <w:numPr>
          <w:ilvl w:val="0"/>
          <w:numId w:val="31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információk kérése a könyvtárosoktól a könyvtárról és a könyvtári szolgáltatásokról,</w:t>
      </w:r>
    </w:p>
    <w:p w14:paraId="3774B0DE" w14:textId="77777777" w:rsidR="00975206" w:rsidRPr="00DF594E" w:rsidRDefault="00975206" w:rsidP="005B6737">
      <w:pPr>
        <w:pStyle w:val="norml-felsorols"/>
        <w:numPr>
          <w:ilvl w:val="0"/>
          <w:numId w:val="31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tájékozódás más könyvtárak szolgáltatásairól,</w:t>
      </w:r>
    </w:p>
    <w:p w14:paraId="12B1F876" w14:textId="77777777" w:rsidR="00975206" w:rsidRPr="00DF594E" w:rsidRDefault="00975206" w:rsidP="005B6737">
      <w:pPr>
        <w:pStyle w:val="norml-felsorols"/>
        <w:numPr>
          <w:ilvl w:val="0"/>
          <w:numId w:val="31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reprográfiai (fénymásolási) szolgáltatást vehet igénybe annak díjtételei szerint. </w:t>
      </w:r>
    </w:p>
    <w:p w14:paraId="5095891A" w14:textId="77777777" w:rsidR="00396FEF" w:rsidRPr="004E207A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látogató számára a könyvtárhasználat ingyenes.</w:t>
      </w:r>
    </w:p>
    <w:p w14:paraId="13B99A2B" w14:textId="77777777" w:rsidR="00975206" w:rsidRPr="00DF594E" w:rsidRDefault="00975206" w:rsidP="00282BCF">
      <w:pPr>
        <w:pStyle w:val="Cmsor3"/>
        <w:numPr>
          <w:ilvl w:val="2"/>
          <w:numId w:val="59"/>
        </w:numPr>
      </w:pPr>
      <w:bookmarkStart w:id="716" w:name="_Toc6261347"/>
      <w:r w:rsidRPr="00DF594E">
        <w:t xml:space="preserve">A </w:t>
      </w:r>
      <w:r w:rsidR="001E5F35" w:rsidRPr="00DF594E">
        <w:t>b</w:t>
      </w:r>
      <w:r w:rsidRPr="00DF594E">
        <w:t>eiratkozott olvasó:</w:t>
      </w:r>
      <w:bookmarkEnd w:id="716"/>
    </w:p>
    <w:p w14:paraId="525C106D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Beiratkozott olvasói jogviszony. </w:t>
      </w:r>
    </w:p>
    <w:p w14:paraId="30EF1744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Beiratkozott olvasói jogviszonyt létesíthet minden olyan a fentiekben felsorolt magyar állampolgár, illetve útlevéllel, tartózkodási engedéllyel rendelkező külföldi állampolgár könyvtárhasználó, aki a látogatókat megillető könyvtári szolgáltatásokon túl a Könyvtár egyéb szolgáltatásait is igénybe kívánja venni.</w:t>
      </w:r>
    </w:p>
    <w:p w14:paraId="5F5C543B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beiratkozott olvasó a könyvtárhasználat megkezdésekor köteles Belépési nyilatkozatot kitölteni, amellyel elfogadja a Könyvtár használati szabályzatát.</w:t>
      </w:r>
    </w:p>
    <w:p w14:paraId="7418550A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lastRenderedPageBreak/>
        <w:t>A gyermekkönyvtár használata ingyenes. A gyermekkönyvtárba való beiratkozáskor a gyermek és a jótálló adatait rögzíti a Könyvtár.</w:t>
      </w:r>
    </w:p>
    <w:p w14:paraId="64835944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beiratkozott olvasó a beiratkozással egyidejűleg szolgálati egységenként beiratkozási díjat köteles fizetni, melynek mértéke a jelen Szabályzatban rögzített, illetve annak emelkedésekor a Szabályzat erre irányuló módosítása szerinti összeg.</w:t>
      </w:r>
    </w:p>
    <w:p w14:paraId="1E0470A1" w14:textId="77777777" w:rsidR="00975206" w:rsidRPr="00DF594E" w:rsidRDefault="00975206" w:rsidP="00282BCF">
      <w:pPr>
        <w:pStyle w:val="Cmsor3"/>
        <w:numPr>
          <w:ilvl w:val="2"/>
          <w:numId w:val="59"/>
        </w:numPr>
      </w:pPr>
      <w:bookmarkStart w:id="717" w:name="_Toc6223014"/>
      <w:bookmarkStart w:id="718" w:name="_Toc6255360"/>
      <w:bookmarkStart w:id="719" w:name="_Toc6256879"/>
      <w:bookmarkStart w:id="720" w:name="_Toc6261348"/>
      <w:r w:rsidRPr="00DF594E">
        <w:t>A könyvtári dokumentumok kölcsönzése</w:t>
      </w:r>
      <w:bookmarkEnd w:id="717"/>
      <w:bookmarkEnd w:id="718"/>
      <w:bookmarkEnd w:id="719"/>
      <w:bookmarkEnd w:id="720"/>
    </w:p>
    <w:p w14:paraId="2B618BAF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 használati szabályzatát, a számítógépes kölcsönzési rendszer elfogadását az olvasó a beiratkozási adatlapon sajátkezű aláírásával veszi tudomásul.</w:t>
      </w:r>
    </w:p>
    <w:p w14:paraId="58387F15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 olvasójegyet belépéskor mindig le kell adni, távozáskor pedig vissza kell kérni. Egyidejűleg 6 db könyv, 6 hetes időtartamra kölcsönözhető.</w:t>
      </w:r>
    </w:p>
    <w:p w14:paraId="0A701F8D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Amennyiben szükséges, az olvasó a kölcsönzött dokumentumokat egy alkalommal meghosszabbíthatja, amennyiben nincs előjegyzés rájuk. A hosszabbítás történhet személyesen, telefonon vagy e-mailben.</w:t>
      </w:r>
    </w:p>
    <w:p w14:paraId="0A770C50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Amennyiben a keresett dokumentum kölcsönzésben van, az olvasó előjegyzést kérhet. A beérkezésről telefonon vagy e-mailben a könyvtár dolgozói értesítik. Az értesítéstől számított egy hétig a dokumentum az olvasó rendelkezésére áll.</w:t>
      </w:r>
    </w:p>
    <w:p w14:paraId="1420135C" w14:textId="7823917D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Amennyiben az olvasó a kölcsönzési határidő lejártáig az általa elvitt dokumentumot nem szolgáltatta vissza és a kölcsönzés hosszabbítását nem kérte, dokumentumonként a mellékletben feltüntetett késedelmi díjat, valamint a időközben felmerült postaköltségeket köteles a könyvtár számára befizetni. A könyvtár 3 nappal a kölcsönzési határidő lejárta előtt figyelmezteti a lejárat határidejére azon olvasóit, akik működő e</w:t>
      </w:r>
      <w:r w:rsidR="00537BAF">
        <w:rPr>
          <w:rFonts w:ascii="Times New Roman" w:hAnsi="Times New Roman"/>
          <w:sz w:val="24"/>
          <w:szCs w:val="24"/>
        </w:rPr>
        <w:t>-</w:t>
      </w:r>
      <w:r w:rsidRPr="00DF594E">
        <w:rPr>
          <w:rFonts w:ascii="Times New Roman" w:hAnsi="Times New Roman"/>
          <w:sz w:val="24"/>
          <w:szCs w:val="24"/>
        </w:rPr>
        <w:t>mail címet adtak meg beiratkozáskor. E levelet az önálló jövedelemmel nem rendelkező olvasók esetén a jótállónak kell elküldeni és fel kell benne tüntetni a kölcsönzött dokumentumok típusát és darabszámát.</w:t>
      </w:r>
    </w:p>
    <w:p w14:paraId="2D93700A" w14:textId="19E607D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 elektronikus és postai úton küld felszólítást a késedelmes olvasóknak 14, 30, ill. 60 nap után.</w:t>
      </w:r>
    </w:p>
    <w:p w14:paraId="0C3DEB47" w14:textId="28C789C4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Ha a dokumentumokat a felszólítások sem szolgáltatja vissza a kölcsönvevő, az intézmény ügyvéd útján felhívást küld részére (ill. ha önálló jövedelemmel nem rendelkezik, jótállójának) tértivevényes levél formájában. Melyben feltünteti azt az összeget, amelyet a dokumentum visszaadásának elmulasztása miatt a kölcsönvevőtől követel. Ez magába foglalja a késedelmi díjat, az eddig felmerült összes postai költséget és elvesztés esetén </w:t>
      </w:r>
      <w:r w:rsidR="00537BAF">
        <w:rPr>
          <w:rFonts w:ascii="Times New Roman" w:hAnsi="Times New Roman"/>
          <w:sz w:val="24"/>
          <w:szCs w:val="24"/>
        </w:rPr>
        <w:t xml:space="preserve">a </w:t>
      </w:r>
      <w:r w:rsidRPr="00DF594E">
        <w:rPr>
          <w:rFonts w:ascii="Times New Roman" w:hAnsi="Times New Roman"/>
          <w:sz w:val="24"/>
          <w:szCs w:val="24"/>
        </w:rPr>
        <w:t>dokumentumok ellenértékét.</w:t>
      </w:r>
    </w:p>
    <w:p w14:paraId="3E77CCBF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Azon olvasók, akik ügyvédi felszólításban részesültek, a könyvtárvezető döntése alapján, csak helyben használhatják a könyvtári dokumentumokat.</w:t>
      </w:r>
    </w:p>
    <w:p w14:paraId="14F69FF2" w14:textId="08892CF8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  <w:highlight w:val="white"/>
        </w:rPr>
        <w:t>Ha a kölcsönző a dokumentumot elvesztette vagy megrongálta, a melléklettel kölcsönzöttet hiányosan hozta vissza</w:t>
      </w:r>
      <w:r w:rsidR="00537BAF">
        <w:rPr>
          <w:rFonts w:ascii="Times New Roman" w:hAnsi="Times New Roman"/>
          <w:sz w:val="24"/>
          <w:szCs w:val="24"/>
          <w:highlight w:val="white"/>
        </w:rPr>
        <w:t>,</w:t>
      </w:r>
      <w:r w:rsidRPr="00DF594E">
        <w:rPr>
          <w:rFonts w:ascii="Times New Roman" w:hAnsi="Times New Roman"/>
          <w:sz w:val="24"/>
          <w:szCs w:val="24"/>
          <w:highlight w:val="white"/>
        </w:rPr>
        <w:t xml:space="preserve"> és nem pótolta a dokumentum azonos gyűjteményi értékű teljes példányával, akkor kártérítést és eljárási díjat kell fizetnie.</w:t>
      </w:r>
    </w:p>
    <w:p w14:paraId="5462B13F" w14:textId="77777777" w:rsidR="00975206" w:rsidRPr="00DF594E" w:rsidRDefault="00975206" w:rsidP="00282BCF">
      <w:pPr>
        <w:pStyle w:val="Cmsor3"/>
        <w:numPr>
          <w:ilvl w:val="2"/>
          <w:numId w:val="59"/>
        </w:numPr>
      </w:pPr>
      <w:bookmarkStart w:id="721" w:name="_Toc6223015"/>
      <w:bookmarkStart w:id="722" w:name="_Toc6255361"/>
      <w:bookmarkStart w:id="723" w:name="_Toc6256880"/>
      <w:bookmarkStart w:id="724" w:name="_Toc6261349"/>
      <w:r w:rsidRPr="00DF594E">
        <w:t>Könyvtárközi kölcsönzés</w:t>
      </w:r>
      <w:bookmarkEnd w:id="721"/>
      <w:bookmarkEnd w:id="722"/>
      <w:bookmarkEnd w:id="723"/>
      <w:bookmarkEnd w:id="724"/>
    </w:p>
    <w:p w14:paraId="6936AFC7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Ezt a szolgáltatást csak a beiratkozott könyvtárhasználók vehetik igénybe.</w:t>
      </w:r>
    </w:p>
    <w:p w14:paraId="720242BA" w14:textId="09FCE2B2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Egyszerre egy olvasónál 3 darab dokumentum lehet, újabb kérés csak ezek visszahozatala után indítható, de havonta összesen maximum 6 dokumentum kérhető.</w:t>
      </w:r>
    </w:p>
    <w:p w14:paraId="5BC6C6D0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dokumentumok kölcsönzése csak személyesen, bizonylat aláírásával történhet. A küldő könyvtár szabja meg:</w:t>
      </w:r>
    </w:p>
    <w:p w14:paraId="73C61378" w14:textId="45918CDF" w:rsidR="00975206" w:rsidRPr="00954077" w:rsidRDefault="00975206" w:rsidP="00954077">
      <w:pPr>
        <w:pStyle w:val="Listaszerbekezds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4077">
        <w:rPr>
          <w:rFonts w:ascii="Times New Roman" w:hAnsi="Times New Roman"/>
          <w:sz w:val="24"/>
          <w:szCs w:val="24"/>
        </w:rPr>
        <w:lastRenderedPageBreak/>
        <w:t>a kért dokumentum kölcsönzési határidejét, amely nem hosszabbítható. a kölcsönzés módját (kölcsönzés, ill. helyben olvasás)</w:t>
      </w:r>
      <w:r w:rsidR="009060DD">
        <w:rPr>
          <w:rFonts w:ascii="Times New Roman" w:hAnsi="Times New Roman"/>
          <w:sz w:val="24"/>
          <w:szCs w:val="24"/>
        </w:rPr>
        <w:t>,</w:t>
      </w:r>
    </w:p>
    <w:p w14:paraId="10E5D0BE" w14:textId="193E503D" w:rsidR="00975206" w:rsidRDefault="00975206" w:rsidP="009060DD">
      <w:pPr>
        <w:pStyle w:val="Listaszerbekezds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4077">
        <w:rPr>
          <w:rFonts w:ascii="Times New Roman" w:hAnsi="Times New Roman"/>
          <w:sz w:val="24"/>
          <w:szCs w:val="24"/>
        </w:rPr>
        <w:t>az esetleges fénymásolat térítési díját, melyet az olvasónak kell megfizetnie.</w:t>
      </w:r>
    </w:p>
    <w:p w14:paraId="0698EB63" w14:textId="77777777" w:rsidR="009060DD" w:rsidRPr="00954077" w:rsidRDefault="009060DD" w:rsidP="00954077">
      <w:pPr>
        <w:pStyle w:val="Listaszerbekezds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85BD19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Ha az idegen könyvtártól kapott könyv elvész vagy megrongálódik, annak térítési díját - amelyet a kölcsönadó intézmény állapít meg - a könyvtárhasználónak kell megfizetnie.</w:t>
      </w:r>
    </w:p>
    <w:p w14:paraId="34B44B23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könyvtárközi kölcsönzés visszaküldésének postaköltségét az olvasó állja.</w:t>
      </w:r>
    </w:p>
    <w:p w14:paraId="03B35C81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Azok az olvasók, akik nem tartják be a fenti szabályokat, automatikusan kizárják magukat a könyvtárközi kölcsönzésből!</w:t>
      </w:r>
    </w:p>
    <w:p w14:paraId="12F06BBA" w14:textId="77777777" w:rsidR="00975206" w:rsidRPr="00DF594E" w:rsidRDefault="00975206" w:rsidP="00282BCF">
      <w:pPr>
        <w:pStyle w:val="Cmsor3"/>
        <w:numPr>
          <w:ilvl w:val="2"/>
          <w:numId w:val="59"/>
        </w:numPr>
      </w:pPr>
      <w:bookmarkStart w:id="725" w:name="_Toc6223016"/>
      <w:bookmarkStart w:id="726" w:name="_Toc6255362"/>
      <w:bookmarkStart w:id="727" w:name="_Toc6256881"/>
      <w:bookmarkStart w:id="728" w:name="_Toc6261350"/>
      <w:r w:rsidRPr="00DF594E">
        <w:t>Általános könyvtárhasználati rend</w:t>
      </w:r>
      <w:bookmarkEnd w:id="725"/>
      <w:bookmarkEnd w:id="726"/>
      <w:bookmarkEnd w:id="727"/>
      <w:bookmarkEnd w:id="728"/>
    </w:p>
    <w:p w14:paraId="2C616E27" w14:textId="77777777" w:rsidR="00975206" w:rsidRPr="00DF594E" w:rsidRDefault="00975206" w:rsidP="005B6737">
      <w:pPr>
        <w:pStyle w:val="norml-felsorols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könyvtár rendjét biztosító utasításokat, szabályzatot az olvasók kötelesek betartani.</w:t>
      </w:r>
    </w:p>
    <w:p w14:paraId="30CB8EC2" w14:textId="77777777" w:rsidR="00975206" w:rsidRPr="00DF594E" w:rsidRDefault="00975206" w:rsidP="005B6737">
      <w:pPr>
        <w:pStyle w:val="norml-felsorols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könyvtárat csendben, a többi olvasó munkájának megzavarása nélkül kell használni.</w:t>
      </w:r>
    </w:p>
    <w:p w14:paraId="0C3071FC" w14:textId="77777777" w:rsidR="00975206" w:rsidRPr="00DF594E" w:rsidRDefault="00975206" w:rsidP="005B6737">
      <w:pPr>
        <w:pStyle w:val="norml-felsorols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könyvtár igénybe vételéhez a ruhatár használata kötelező.</w:t>
      </w:r>
    </w:p>
    <w:p w14:paraId="39918B4B" w14:textId="3ACEEBF9" w:rsidR="00975206" w:rsidRPr="00DF594E" w:rsidRDefault="00975206" w:rsidP="005B6737">
      <w:pPr>
        <w:pStyle w:val="norml-felsorols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olvasó</w:t>
      </w:r>
      <w:r w:rsidR="009060DD">
        <w:rPr>
          <w:rFonts w:ascii="Times New Roman" w:hAnsi="Times New Roman"/>
          <w:szCs w:val="24"/>
        </w:rPr>
        <w:t>nak</w:t>
      </w:r>
      <w:r w:rsidRPr="00DF594E">
        <w:rPr>
          <w:rFonts w:ascii="Times New Roman" w:hAnsi="Times New Roman"/>
          <w:szCs w:val="24"/>
        </w:rPr>
        <w:t xml:space="preserve"> saját dokumentumait, melye</w:t>
      </w:r>
      <w:r w:rsidR="009060DD">
        <w:rPr>
          <w:rFonts w:ascii="Times New Roman" w:hAnsi="Times New Roman"/>
          <w:szCs w:val="24"/>
        </w:rPr>
        <w:t>ke</w:t>
      </w:r>
      <w:r w:rsidRPr="00DF594E">
        <w:rPr>
          <w:rFonts w:ascii="Times New Roman" w:hAnsi="Times New Roman"/>
          <w:szCs w:val="24"/>
        </w:rPr>
        <w:t>t a munkája során használni kíván, a könyvtárosnak be kell mutatnia. Az olvasótermekbe csak a tanuláshoz, kutatáshoz szükséges tárgyakat szabad bevinni, a Könyvtár ezt jogosult ellenőrizni, és saját belátása, megítélése szerint korlátozni.</w:t>
      </w:r>
    </w:p>
    <w:p w14:paraId="1F997F4F" w14:textId="77777777" w:rsidR="00975206" w:rsidRPr="00DF594E" w:rsidRDefault="00975206" w:rsidP="005B6737">
      <w:pPr>
        <w:pStyle w:val="norml-felsorols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olvasó által használt dokumentumokban, a könyvtár felszerelésében kárt okozni tilos.</w:t>
      </w:r>
    </w:p>
    <w:p w14:paraId="5EB5C2FA" w14:textId="77777777" w:rsidR="00975206" w:rsidRPr="00DF594E" w:rsidRDefault="00975206" w:rsidP="005B6737">
      <w:pPr>
        <w:pStyle w:val="norml-felsorols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könyvtár állományából csak kölcsönözhető dokumentum vihető ki. Az olvasótermek állományát az olvasótermekből kivinni tilos, a fénymásolni vitt dokumentumokat is be kell mutatni.</w:t>
      </w:r>
    </w:p>
    <w:p w14:paraId="7E05E362" w14:textId="77777777" w:rsidR="00975206" w:rsidRPr="00DF594E" w:rsidRDefault="00975206" w:rsidP="005B6737">
      <w:pPr>
        <w:pStyle w:val="norml-felsorols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 könyvtár helyiségeinek tisztaságára minden könyvtárhasználó ügyelni köteles.</w:t>
      </w:r>
    </w:p>
    <w:p w14:paraId="42F11C64" w14:textId="7BD6286A" w:rsidR="00975206" w:rsidRPr="00DF594E" w:rsidRDefault="00975206" w:rsidP="005B6737">
      <w:pPr>
        <w:pStyle w:val="norml-felsorols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olvasótermekben enni, inni, mobiltelefont használni nem szabad.</w:t>
      </w:r>
    </w:p>
    <w:p w14:paraId="36DAF07C" w14:textId="77777777" w:rsidR="00975206" w:rsidRPr="00DF594E" w:rsidRDefault="00975206" w:rsidP="005B6737">
      <w:pPr>
        <w:pStyle w:val="norml-felsorols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Dohányozni csak az arra kijelölt helyen lehet.</w:t>
      </w:r>
    </w:p>
    <w:p w14:paraId="08489BD1" w14:textId="58F28CC6" w:rsidR="00975206" w:rsidRDefault="00975206" w:rsidP="005B6737">
      <w:pPr>
        <w:pStyle w:val="norml-felsorols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>Az olvasó az általa okozott kárt köteles megtéríteni.</w:t>
      </w:r>
    </w:p>
    <w:p w14:paraId="6C0F6AFC" w14:textId="26882455" w:rsidR="008C275D" w:rsidRDefault="008C275D" w:rsidP="008C275D">
      <w:pPr>
        <w:pStyle w:val="norml-felsorols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Cs w:val="24"/>
        </w:rPr>
      </w:pPr>
    </w:p>
    <w:p w14:paraId="4FE6A22D" w14:textId="5DE87542" w:rsidR="008C275D" w:rsidRDefault="008C275D" w:rsidP="008C275D">
      <w:pPr>
        <w:pStyle w:val="norml-felsorols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Cs w:val="24"/>
        </w:rPr>
      </w:pPr>
    </w:p>
    <w:p w14:paraId="39E747CF" w14:textId="78BA9A13" w:rsidR="008C275D" w:rsidRDefault="008C275D" w:rsidP="008C275D">
      <w:pPr>
        <w:pStyle w:val="norml-felsorols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Cs w:val="24"/>
        </w:rPr>
      </w:pPr>
    </w:p>
    <w:p w14:paraId="29B5CEDA" w14:textId="3ECD5617" w:rsidR="008C275D" w:rsidRDefault="008C275D" w:rsidP="008C275D">
      <w:pPr>
        <w:pStyle w:val="norml-felsorols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Cs w:val="24"/>
        </w:rPr>
      </w:pPr>
    </w:p>
    <w:p w14:paraId="666C827A" w14:textId="6BD65F27" w:rsidR="008C275D" w:rsidRDefault="008C275D" w:rsidP="008C275D">
      <w:pPr>
        <w:pStyle w:val="norml-felsorols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Cs w:val="24"/>
        </w:rPr>
      </w:pPr>
    </w:p>
    <w:p w14:paraId="1A0D5D65" w14:textId="0DC4B9D8" w:rsidR="008C275D" w:rsidRDefault="008C275D" w:rsidP="008C275D">
      <w:pPr>
        <w:pStyle w:val="norml-felsorols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Cs w:val="24"/>
        </w:rPr>
      </w:pPr>
    </w:p>
    <w:p w14:paraId="4F1A5841" w14:textId="40B885B6" w:rsidR="008C275D" w:rsidRDefault="008C275D" w:rsidP="008C275D">
      <w:pPr>
        <w:pStyle w:val="norml-felsorols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Cs w:val="24"/>
        </w:rPr>
      </w:pPr>
    </w:p>
    <w:p w14:paraId="01EE77A1" w14:textId="3D809D4E" w:rsidR="00E7618B" w:rsidRDefault="00E761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Cs w:val="24"/>
        </w:rPr>
        <w:br w:type="page"/>
      </w:r>
    </w:p>
    <w:p w14:paraId="453CEE96" w14:textId="77777777" w:rsidR="004E207A" w:rsidRDefault="00975206" w:rsidP="004E207A">
      <w:pPr>
        <w:pStyle w:val="Cmsor1"/>
      </w:pPr>
      <w:bookmarkStart w:id="729" w:name="_Toc6223017"/>
      <w:bookmarkStart w:id="730" w:name="_Toc449005204"/>
      <w:bookmarkStart w:id="731" w:name="_Toc6255363"/>
      <w:bookmarkStart w:id="732" w:name="_Toc6256882"/>
      <w:bookmarkStart w:id="733" w:name="_Toc6261351"/>
      <w:r w:rsidRPr="00DF594E">
        <w:lastRenderedPageBreak/>
        <w:t>A Művészetek Háza</w:t>
      </w:r>
      <w:bookmarkStart w:id="734" w:name="_Toc6223018"/>
      <w:bookmarkEnd w:id="729"/>
      <w:r w:rsidR="00396FEF" w:rsidRPr="00DF594E">
        <w:t xml:space="preserve"> </w:t>
      </w:r>
      <w:r w:rsidRPr="00DF594E">
        <w:t>Szervezeti Működési Szabályzatának mellékletei</w:t>
      </w:r>
      <w:bookmarkEnd w:id="730"/>
      <w:bookmarkEnd w:id="731"/>
      <w:bookmarkEnd w:id="732"/>
      <w:bookmarkEnd w:id="733"/>
      <w:bookmarkEnd w:id="734"/>
    </w:p>
    <w:p w14:paraId="4D99D5B8" w14:textId="77777777" w:rsidR="00153776" w:rsidRPr="00153776" w:rsidRDefault="00153776" w:rsidP="00153776"/>
    <w:p w14:paraId="21A8DCE5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Kötelezettségvállalás, utalványozás, ellenjegyzés, érvényesítés rendjének szabályzata</w:t>
      </w:r>
    </w:p>
    <w:p w14:paraId="662F09FE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Számviteli politika</w:t>
      </w:r>
    </w:p>
    <w:p w14:paraId="359F3615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Eszközök és források értékelésének szabályzata</w:t>
      </w:r>
    </w:p>
    <w:p w14:paraId="37EA912E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Anyag- és eszközgazdálkodási szabályzat</w:t>
      </w:r>
    </w:p>
    <w:p w14:paraId="3CD06B7A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Bizonylati album</w:t>
      </w:r>
    </w:p>
    <w:p w14:paraId="22B7F207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Bizonylati rend</w:t>
      </w:r>
    </w:p>
    <w:p w14:paraId="05CCADB2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Számlarend</w:t>
      </w:r>
    </w:p>
    <w:p w14:paraId="18302D27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Leltárkészítési és leltározási szabályzat</w:t>
      </w:r>
    </w:p>
    <w:p w14:paraId="0B410072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Belső kontrollrendszer</w:t>
      </w:r>
    </w:p>
    <w:p w14:paraId="57BACFA2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Belső Ellenőrzés Művészetek Háza</w:t>
      </w:r>
    </w:p>
    <w:p w14:paraId="34BC58DD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Gazdálkodási ügyrend</w:t>
      </w:r>
    </w:p>
    <w:p w14:paraId="38A9D60D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Felesleges vagyontárgyak hasznosításának és selejtezésének szabályzata</w:t>
      </w:r>
    </w:p>
    <w:p w14:paraId="66857A4D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Pénz- és Értékkezelési Szabályzat Pénztáros – pénztáros helyettes felelősségvállalási nyilatkozat</w:t>
      </w:r>
    </w:p>
    <w:p w14:paraId="29B1C40D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Kiküldetési Szabályzat</w:t>
      </w:r>
    </w:p>
    <w:p w14:paraId="23BAE5AA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Beszerzések lebonyolításának Szabályzata</w:t>
      </w:r>
    </w:p>
    <w:p w14:paraId="54097469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 Önköltség számítási szabályzat</w:t>
      </w:r>
    </w:p>
    <w:p w14:paraId="09C3CF31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 Kockázatkezelési eljárási rend</w:t>
      </w:r>
    </w:p>
    <w:p w14:paraId="37F0459F" w14:textId="61D96FCE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Együttműködési megállapodás GESZ Pilisvörösvár</w:t>
      </w:r>
      <w:r w:rsidR="006E7D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594E">
        <w:rPr>
          <w:rFonts w:ascii="Times New Roman" w:hAnsi="Times New Roman"/>
          <w:color w:val="000000"/>
          <w:sz w:val="24"/>
          <w:szCs w:val="24"/>
        </w:rPr>
        <w:t>122/2011. (VI.</w:t>
      </w:r>
      <w:r w:rsidR="00660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594E">
        <w:rPr>
          <w:rFonts w:ascii="Times New Roman" w:hAnsi="Times New Roman"/>
          <w:color w:val="000000"/>
          <w:sz w:val="24"/>
          <w:szCs w:val="24"/>
        </w:rPr>
        <w:t>20.) Kt.sz. határozat alapján</w:t>
      </w:r>
    </w:p>
    <w:p w14:paraId="17ABAECB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Önkormányzati belső ellenőrzési szabályozás</w:t>
      </w:r>
    </w:p>
    <w:p w14:paraId="305D66E8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Helyiséghasználati Megállapodás a Művészetek Háza és a Cziffra György Alapfokú Művészetoktatási Iskola között</w:t>
      </w:r>
    </w:p>
    <w:p w14:paraId="0A419EDD" w14:textId="77777777" w:rsidR="00C14CE6" w:rsidRPr="00DF594E" w:rsidRDefault="00C14CE6" w:rsidP="005B6737">
      <w:pPr>
        <w:pStyle w:val="Listaszerbekezds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F594E">
        <w:rPr>
          <w:rFonts w:ascii="Times New Roman" w:eastAsia="Times New Roman" w:hAnsi="Times New Roman"/>
          <w:bCs/>
          <w:sz w:val="24"/>
          <w:szCs w:val="24"/>
          <w:lang w:eastAsia="hu-HU"/>
        </w:rPr>
        <w:t>Civil szervezetek és intézmények helyiséghasználata</w:t>
      </w:r>
    </w:p>
    <w:p w14:paraId="127829D4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Együttműködési Megállapodás a pilisvörösvári Heimatmuseum Helytörténeti Gyűjteményének közös gondozására</w:t>
      </w:r>
    </w:p>
    <w:p w14:paraId="26E95D91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Házirend – Általános rendezvényszabályzat</w:t>
      </w:r>
    </w:p>
    <w:p w14:paraId="61B75C50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Tűzvédelmi szabályzat</w:t>
      </w:r>
    </w:p>
    <w:p w14:paraId="525D64B2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Könyvtár használatára vonatkozó szabályok</w:t>
      </w:r>
    </w:p>
    <w:p w14:paraId="63ECCF43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Munkaköri leírások</w:t>
      </w:r>
    </w:p>
    <w:p w14:paraId="0ED82BF0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Ellenőrzési nyomvonal</w:t>
      </w:r>
    </w:p>
    <w:p w14:paraId="161A4D90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Kiküldetési Szabályzat az intézményre vonatkozóan</w:t>
      </w:r>
    </w:p>
    <w:p w14:paraId="0A1E49B5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Szabályzat a közérdekű adatok megismerésére irányuló igények teljesítésének rendjéről</w:t>
      </w:r>
    </w:p>
    <w:p w14:paraId="46FE67AA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Reprezentációs kiadások szabályzata</w:t>
      </w:r>
    </w:p>
    <w:p w14:paraId="28DBC677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>Vezetékes és mobiltelefon használati Szabályzat</w:t>
      </w:r>
    </w:p>
    <w:p w14:paraId="125997AE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 Szabálytalanságok kezelésének eljárásrendje </w:t>
      </w:r>
    </w:p>
    <w:p w14:paraId="121C9687" w14:textId="77777777" w:rsidR="00975206" w:rsidRPr="00DF594E" w:rsidRDefault="00975206" w:rsidP="005B6737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 Kulcsnyilvántartás  </w:t>
      </w:r>
    </w:p>
    <w:p w14:paraId="6DC761E0" w14:textId="77777777" w:rsidR="005708A9" w:rsidRPr="002C43FF" w:rsidRDefault="00975206" w:rsidP="002C43FF">
      <w:pPr>
        <w:numPr>
          <w:ilvl w:val="0"/>
          <w:numId w:val="1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 xml:space="preserve"> Könyvtár mellékletei 1. sz. 2. sz.</w:t>
      </w:r>
    </w:p>
    <w:p w14:paraId="1502CE5B" w14:textId="77777777" w:rsidR="00975206" w:rsidRPr="00153776" w:rsidRDefault="00975206" w:rsidP="00153776">
      <w:pPr>
        <w:pStyle w:val="Cmsor2"/>
        <w:numPr>
          <w:ilvl w:val="1"/>
          <w:numId w:val="61"/>
        </w:numPr>
      </w:pPr>
      <w:bookmarkStart w:id="735" w:name="_Toc6261352"/>
      <w:r w:rsidRPr="00DF594E">
        <w:lastRenderedPageBreak/>
        <w:t>Könyvtár - Mellékletek</w:t>
      </w:r>
      <w:bookmarkEnd w:id="735"/>
    </w:p>
    <w:p w14:paraId="27B335D4" w14:textId="0685BFFB" w:rsidR="00975206" w:rsidRPr="00282BCF" w:rsidRDefault="00975206" w:rsidP="00282BCF">
      <w:pPr>
        <w:pStyle w:val="Cmsor3"/>
        <w:numPr>
          <w:ilvl w:val="2"/>
          <w:numId w:val="61"/>
        </w:numPr>
      </w:pPr>
      <w:bookmarkStart w:id="736" w:name="_Toc6261353"/>
      <w:r w:rsidRPr="00282BCF">
        <w:t>Könyvtár</w:t>
      </w:r>
      <w:r w:rsidR="00E03C88">
        <w:t>,</w:t>
      </w:r>
      <w:r w:rsidRPr="00282BCF">
        <w:t xml:space="preserve"> 1. sz. melléklet</w:t>
      </w:r>
      <w:r w:rsidR="00282BCF">
        <w:t xml:space="preserve"> - </w:t>
      </w:r>
      <w:r w:rsidRPr="00282BCF">
        <w:t>Számítógép-használati szabályzat</w:t>
      </w:r>
      <w:bookmarkEnd w:id="736"/>
    </w:p>
    <w:p w14:paraId="2124C568" w14:textId="77777777" w:rsidR="00975206" w:rsidRPr="00DF594E" w:rsidRDefault="00975206" w:rsidP="002F03A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B5F3E3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>A számítógépek használata érkezési sorrendben történik, várakozás előfordulhat.</w:t>
      </w:r>
      <w:r w:rsidRPr="00DF594E">
        <w:rPr>
          <w:rFonts w:ascii="Times New Roman" w:hAnsi="Times New Roman"/>
          <w:szCs w:val="24"/>
        </w:rPr>
        <w:t xml:space="preserve"> Amennyiben több használó várakozik számítógépre, a használati idő maximum 2 óra. Egy géphez legfeljebb ketten ülhetnek le.</w:t>
      </w:r>
    </w:p>
    <w:p w14:paraId="5159FB6B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 xml:space="preserve">A számítógépek alapbeállításait, rendszerét, programjait (internet kezdőoldal, képernyővédő, háttér stb.) tilos megváltoztatni. Használat után ne kapcsolja ki a számítógépet! </w:t>
      </w:r>
    </w:p>
    <w:p w14:paraId="040F1B4E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 xml:space="preserve">Tilosak az érvényes magyar törvényekbe ütköző cselekmények, ideértve a következőket, de nem korlátozódva ezekre: </w:t>
      </w:r>
    </w:p>
    <w:p w14:paraId="5297343C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mások személyiségi jogainak megsértése; tiltott haszonszerzésre irányuló tevékenység (pl. piramis-, pilótajáték); a szerzői jogok megsértése; software szándékos és tudatos illegális terjesztése,</w:t>
      </w:r>
    </w:p>
    <w:p w14:paraId="0DBBC4C8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másokra nézve sértő, mások vallási, etnikai, politikai vagy más jellegű érzékenységét sértő, másokat zaklató tevékenység, továbbá a közízlést és a közszemérmet sértő internetes oldalak látogatása (pl. pornográf anyagok közzététele),</w:t>
      </w:r>
    </w:p>
    <w:p w14:paraId="7778DE1B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mások munkájának indokolatlan és túlzott mértékű zavarása vagy akadályozása (pl. kéretlen levelek küldése).</w:t>
      </w:r>
    </w:p>
    <w:p w14:paraId="72EDAD83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fájlcserélő programok használata, telepítése.</w:t>
      </w:r>
    </w:p>
    <w:p w14:paraId="23267699" w14:textId="77777777" w:rsidR="00975206" w:rsidRPr="00DF594E" w:rsidRDefault="00975206" w:rsidP="002F03A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internet elérési lehetőség könyvtárunkban az információkeresést, a művelődést és a </w:t>
      </w:r>
    </w:p>
    <w:p w14:paraId="15A096BD" w14:textId="77777777" w:rsidR="00975206" w:rsidRPr="00DF594E" w:rsidRDefault="00975206" w:rsidP="002F03A0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kulturált szórakozást szolgálja. A használati szabályzat be nem tartása, a közízlést és a közszemérmet sértő képek, honlapok látogatása a számító-géphasználatból való kizárást vonja maga után.</w:t>
      </w:r>
    </w:p>
    <w:p w14:paraId="4CC38B41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A számítógépek merevlemezére írt dokumentumok, letöltött vagy telepített programok a gép újraindításakor automatikusan törlődnek, ezért amit meg kíván őrizni – saját érdekében – mentse hajlékony lemezre, pendrive-ra</w:t>
      </w:r>
    </w:p>
    <w:p w14:paraId="04C2181B" w14:textId="6DA31111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</w:rPr>
        <w:t xml:space="preserve">A katalógusból, az adatbázisokból, </w:t>
      </w:r>
      <w:r w:rsidR="00537BAF">
        <w:rPr>
          <w:rFonts w:ascii="Times New Roman" w:hAnsi="Times New Roman"/>
        </w:rPr>
        <w:t>i</w:t>
      </w:r>
      <w:r w:rsidRPr="00DF594E">
        <w:rPr>
          <w:rFonts w:ascii="Times New Roman" w:hAnsi="Times New Roman"/>
        </w:rPr>
        <w:t xml:space="preserve">nternetről, stb. letöltött dokumentumokat – térítés ellenében – ki lehet nyomtatni. </w:t>
      </w:r>
      <w:r w:rsidRPr="00DF594E">
        <w:rPr>
          <w:rFonts w:ascii="Times New Roman" w:hAnsi="Times New Roman"/>
          <w:szCs w:val="24"/>
        </w:rPr>
        <w:t>(Ha szükséges, kérje a könyvtáros segítségét!)</w:t>
      </w:r>
    </w:p>
    <w:p w14:paraId="25236EF8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 xml:space="preserve">Az internet használatra előző nap személyesen, telefonon, e-mailben időpont foglalható. </w:t>
      </w:r>
    </w:p>
    <w:p w14:paraId="5B64EB8C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A számítógép esetleges rendellenes működését jelezze a könyvtárosnak!</w:t>
      </w:r>
    </w:p>
    <w:p w14:paraId="49AD3054" w14:textId="77777777" w:rsidR="00975206" w:rsidRPr="00DF594E" w:rsidRDefault="00975206" w:rsidP="002F03A0">
      <w:pPr>
        <w:pStyle w:val="norml-felsorols"/>
        <w:spacing w:line="276" w:lineRule="auto"/>
        <w:rPr>
          <w:rFonts w:ascii="Times New Roman" w:hAnsi="Times New Roman"/>
        </w:rPr>
      </w:pPr>
      <w:r w:rsidRPr="00DF594E">
        <w:rPr>
          <w:rFonts w:ascii="Times New Roman" w:hAnsi="Times New Roman"/>
        </w:rPr>
        <w:t>A könyvtáros segítséget nyújt a különböző katalógusok, adatbázisok vagy az internet használatához.</w:t>
      </w:r>
    </w:p>
    <w:p w14:paraId="1423D186" w14:textId="77777777" w:rsidR="001E5F35" w:rsidRPr="00DF594E" w:rsidRDefault="001E5F35" w:rsidP="00153776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D29AE56" w14:textId="4F33C83C" w:rsidR="00975206" w:rsidRPr="00DF594E" w:rsidRDefault="00975206" w:rsidP="00282BCF">
      <w:pPr>
        <w:pStyle w:val="Cmsor3"/>
        <w:numPr>
          <w:ilvl w:val="2"/>
          <w:numId w:val="61"/>
        </w:numPr>
      </w:pPr>
      <w:bookmarkStart w:id="737" w:name="_Toc6261354"/>
      <w:r w:rsidRPr="00DF594E">
        <w:rPr>
          <w:color w:val="000000"/>
        </w:rPr>
        <w:t>Könyvtár</w:t>
      </w:r>
      <w:r w:rsidR="00E03C88">
        <w:rPr>
          <w:color w:val="000000"/>
        </w:rPr>
        <w:t>,</w:t>
      </w:r>
      <w:r w:rsidRPr="00DF594E">
        <w:rPr>
          <w:color w:val="000000"/>
        </w:rPr>
        <w:t xml:space="preserve"> 2. sz. melléklet</w:t>
      </w:r>
      <w:r w:rsidR="00396FEF" w:rsidRPr="00DF594E">
        <w:rPr>
          <w:color w:val="000000"/>
        </w:rPr>
        <w:t xml:space="preserve"> - </w:t>
      </w:r>
      <w:r w:rsidRPr="00DF594E">
        <w:t>Könyvtári szolgáltatások díjai</w:t>
      </w:r>
      <w:bookmarkEnd w:id="737"/>
    </w:p>
    <w:p w14:paraId="0311FCFA" w14:textId="77777777" w:rsidR="00975206" w:rsidRPr="00DF594E" w:rsidRDefault="00975206" w:rsidP="002F0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22AD3A" w14:textId="77777777" w:rsidR="00975206" w:rsidRPr="00DF594E" w:rsidRDefault="00975206" w:rsidP="00282BCF">
      <w:pPr>
        <w:pStyle w:val="Cmsor4"/>
        <w:numPr>
          <w:ilvl w:val="3"/>
          <w:numId w:val="61"/>
        </w:numPr>
      </w:pPr>
      <w:r w:rsidRPr="00DF594E">
        <w:t>Beiratkozási díj:</w:t>
      </w:r>
    </w:p>
    <w:p w14:paraId="215C82EF" w14:textId="77777777" w:rsidR="00975206" w:rsidRPr="00DF594E" w:rsidRDefault="00975206" w:rsidP="002F0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16 év alatt és 70 év felett ingyenes</w:t>
      </w:r>
    </w:p>
    <w:p w14:paraId="7517D4C7" w14:textId="77777777" w:rsidR="00975206" w:rsidRPr="00DF594E" w:rsidRDefault="00975206" w:rsidP="002F0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Diák és nyugdíjas: 1000,- Ft Felnőtt: 1500,- Ft</w:t>
      </w:r>
    </w:p>
    <w:p w14:paraId="2E4ABAD9" w14:textId="77777777" w:rsidR="00975206" w:rsidRPr="00DF594E" w:rsidRDefault="00975206" w:rsidP="002F0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A könyvtári tagság a beiratkozás napjától számított egy évig érvényes.</w:t>
      </w:r>
    </w:p>
    <w:p w14:paraId="03EEE7AF" w14:textId="77777777" w:rsidR="00975206" w:rsidRPr="00DF594E" w:rsidRDefault="00975206" w:rsidP="002F0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3AD7AC" w14:textId="77777777" w:rsidR="00975206" w:rsidRPr="00DF594E" w:rsidRDefault="00975206" w:rsidP="00282BCF">
      <w:pPr>
        <w:pStyle w:val="Cmsor4"/>
        <w:numPr>
          <w:ilvl w:val="3"/>
          <w:numId w:val="61"/>
        </w:numPr>
      </w:pPr>
      <w:r w:rsidRPr="00DF594E">
        <w:t>Késedelmi díj:</w:t>
      </w:r>
    </w:p>
    <w:p w14:paraId="0F70DD0B" w14:textId="77777777" w:rsidR="00975206" w:rsidRPr="00DF594E" w:rsidRDefault="00975206" w:rsidP="002F03A0">
      <w:pPr>
        <w:spacing w:after="0" w:line="276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ab/>
        <w:t>30. Nap után 500,- Ft</w:t>
      </w:r>
    </w:p>
    <w:p w14:paraId="77DCB6B3" w14:textId="77777777" w:rsidR="00975206" w:rsidRPr="00DF594E" w:rsidRDefault="00975206" w:rsidP="002F03A0">
      <w:pPr>
        <w:spacing w:after="0" w:line="276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DF594E">
        <w:rPr>
          <w:rFonts w:ascii="Times New Roman" w:hAnsi="Times New Roman"/>
          <w:color w:val="000000"/>
          <w:sz w:val="24"/>
          <w:szCs w:val="24"/>
        </w:rPr>
        <w:tab/>
        <w:t>60. Nap után 1000,-Ft</w:t>
      </w:r>
    </w:p>
    <w:p w14:paraId="6959EAB5" w14:textId="77777777" w:rsidR="00975206" w:rsidRDefault="00975206" w:rsidP="00282BCF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Könyvtárközi kölcsönzés késedelmi díja: 50,- Ft/nap</w:t>
      </w:r>
    </w:p>
    <w:p w14:paraId="398E215C" w14:textId="77777777" w:rsidR="00282BCF" w:rsidRPr="00DF594E" w:rsidRDefault="00282BCF" w:rsidP="002F0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CA286B6" w14:textId="77777777" w:rsidR="00975206" w:rsidRDefault="00975206" w:rsidP="002F0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b/>
          <w:sz w:val="24"/>
          <w:szCs w:val="24"/>
        </w:rPr>
        <w:t>A számítógépek használata óránként</w:t>
      </w:r>
      <w:r w:rsidRPr="00DF594E">
        <w:rPr>
          <w:rFonts w:ascii="Times New Roman" w:hAnsi="Times New Roman"/>
          <w:sz w:val="24"/>
          <w:szCs w:val="24"/>
        </w:rPr>
        <w:t xml:space="preserve">: 180,- Ft </w:t>
      </w:r>
    </w:p>
    <w:p w14:paraId="2216C81D" w14:textId="77777777" w:rsidR="00282BCF" w:rsidRPr="00DF594E" w:rsidRDefault="00282BCF" w:rsidP="002F0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07CBC3" w14:textId="77777777" w:rsidR="00975206" w:rsidRDefault="00975206" w:rsidP="002F0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b/>
          <w:sz w:val="24"/>
          <w:szCs w:val="24"/>
        </w:rPr>
        <w:t>Fénymásolás:</w:t>
      </w:r>
      <w:r w:rsidRPr="00DF594E">
        <w:rPr>
          <w:rFonts w:ascii="Times New Roman" w:hAnsi="Times New Roman"/>
          <w:sz w:val="24"/>
          <w:szCs w:val="24"/>
        </w:rPr>
        <w:t xml:space="preserve"> 15,- Ft/lap</w:t>
      </w:r>
    </w:p>
    <w:p w14:paraId="4920DFC4" w14:textId="77777777" w:rsidR="00282BCF" w:rsidRPr="00DF594E" w:rsidRDefault="00282BCF" w:rsidP="002F0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353993" w14:textId="77777777" w:rsidR="00282BCF" w:rsidRDefault="00975206" w:rsidP="00282BC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b/>
          <w:sz w:val="24"/>
          <w:szCs w:val="24"/>
        </w:rPr>
        <w:t>Fekete-fehér nyomtatás:</w:t>
      </w:r>
      <w:r w:rsidRPr="00DF594E">
        <w:rPr>
          <w:rFonts w:ascii="Times New Roman" w:hAnsi="Times New Roman"/>
          <w:sz w:val="24"/>
          <w:szCs w:val="24"/>
        </w:rPr>
        <w:t xml:space="preserve"> A4, Szöveg, 1/4 kép: 20,-Ft</w:t>
      </w:r>
    </w:p>
    <w:p w14:paraId="4DEE67EF" w14:textId="77777777" w:rsidR="00282BCF" w:rsidRDefault="00282BCF" w:rsidP="00282BCF">
      <w:pPr>
        <w:tabs>
          <w:tab w:val="left" w:pos="255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A4, Szöveg, </w:t>
      </w:r>
      <w:r w:rsidR="00975206" w:rsidRPr="00DF594E">
        <w:rPr>
          <w:rFonts w:ascii="Times New Roman" w:hAnsi="Times New Roman"/>
          <w:sz w:val="24"/>
          <w:szCs w:val="24"/>
        </w:rPr>
        <w:t>1/2 kép: 40,-Ft</w:t>
      </w:r>
    </w:p>
    <w:p w14:paraId="4E162A1E" w14:textId="77777777" w:rsidR="00975206" w:rsidRDefault="00282BCF" w:rsidP="00282BCF">
      <w:pPr>
        <w:tabs>
          <w:tab w:val="left" w:pos="255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A4, </w:t>
      </w:r>
      <w:r w:rsidR="00975206" w:rsidRPr="00DF594E">
        <w:rPr>
          <w:rFonts w:ascii="Times New Roman" w:hAnsi="Times New Roman"/>
          <w:sz w:val="24"/>
          <w:szCs w:val="24"/>
        </w:rPr>
        <w:t>Egész oldalas kép: 60,-Ft</w:t>
      </w:r>
    </w:p>
    <w:p w14:paraId="435AA920" w14:textId="77777777" w:rsidR="00282BCF" w:rsidRPr="00DF594E" w:rsidRDefault="00282BCF" w:rsidP="00282BCF">
      <w:pPr>
        <w:tabs>
          <w:tab w:val="left" w:pos="2552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16FD81" w14:textId="77777777" w:rsidR="00282BCF" w:rsidRDefault="00975206" w:rsidP="00282BCF">
      <w:pPr>
        <w:tabs>
          <w:tab w:val="left" w:pos="255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b/>
          <w:sz w:val="24"/>
          <w:szCs w:val="24"/>
        </w:rPr>
        <w:t>Színes nyomtatás:</w:t>
      </w:r>
      <w:r w:rsidRPr="00DF594E">
        <w:rPr>
          <w:rFonts w:ascii="Times New Roman" w:hAnsi="Times New Roman"/>
          <w:sz w:val="24"/>
          <w:szCs w:val="24"/>
        </w:rPr>
        <w:t xml:space="preserve"> </w:t>
      </w:r>
      <w:r w:rsidR="00282BCF">
        <w:rPr>
          <w:rFonts w:ascii="Times New Roman" w:hAnsi="Times New Roman"/>
          <w:sz w:val="24"/>
          <w:szCs w:val="24"/>
        </w:rPr>
        <w:tab/>
      </w:r>
      <w:r w:rsidRPr="00DF594E">
        <w:rPr>
          <w:rFonts w:ascii="Times New Roman" w:hAnsi="Times New Roman"/>
          <w:sz w:val="24"/>
          <w:szCs w:val="24"/>
        </w:rPr>
        <w:t>A4, Szöveg, 1/4 kép: 40,-Ft</w:t>
      </w:r>
    </w:p>
    <w:p w14:paraId="7507FF46" w14:textId="77777777" w:rsidR="00282BCF" w:rsidRDefault="00282BCF" w:rsidP="00282BCF">
      <w:pPr>
        <w:tabs>
          <w:tab w:val="left" w:pos="255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A4, Szöveg, </w:t>
      </w:r>
      <w:r w:rsidR="00975206" w:rsidRPr="00DF594E">
        <w:rPr>
          <w:rFonts w:ascii="Times New Roman" w:hAnsi="Times New Roman"/>
          <w:sz w:val="24"/>
          <w:szCs w:val="24"/>
        </w:rPr>
        <w:t>1/2 kép: 80,-Ft</w:t>
      </w:r>
    </w:p>
    <w:p w14:paraId="4ED91039" w14:textId="77777777" w:rsidR="00975206" w:rsidRPr="00DF594E" w:rsidRDefault="00282BCF" w:rsidP="00282BCF">
      <w:pPr>
        <w:tabs>
          <w:tab w:val="left" w:pos="255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A4, </w:t>
      </w:r>
      <w:r w:rsidR="00975206" w:rsidRPr="00DF594E">
        <w:rPr>
          <w:rFonts w:ascii="Times New Roman" w:hAnsi="Times New Roman"/>
          <w:sz w:val="24"/>
          <w:szCs w:val="24"/>
        </w:rPr>
        <w:t>Egész oldalas kép: 120,-Ft</w:t>
      </w:r>
    </w:p>
    <w:p w14:paraId="785034D8" w14:textId="34700D2B" w:rsidR="00975206" w:rsidRDefault="00975206" w:rsidP="00EA0BEF">
      <w:pPr>
        <w:pStyle w:val="Cmsor2"/>
        <w:numPr>
          <w:ilvl w:val="0"/>
          <w:numId w:val="0"/>
        </w:numPr>
        <w:spacing w:before="0" w:after="0" w:line="276" w:lineRule="auto"/>
        <w:rPr>
          <w:caps/>
          <w:szCs w:val="24"/>
        </w:rPr>
      </w:pPr>
      <w:bookmarkStart w:id="738" w:name="_Toc449000976"/>
      <w:bookmarkStart w:id="739" w:name="_Toc449005205"/>
    </w:p>
    <w:p w14:paraId="49B5EE82" w14:textId="638BD16F" w:rsidR="008C275D" w:rsidRDefault="008C275D" w:rsidP="008C275D">
      <w:pPr>
        <w:rPr>
          <w:lang w:eastAsia="hu-HU"/>
        </w:rPr>
      </w:pPr>
    </w:p>
    <w:p w14:paraId="05EE71DC" w14:textId="5A3070F1" w:rsidR="008C275D" w:rsidRDefault="008C275D" w:rsidP="008C275D">
      <w:pPr>
        <w:rPr>
          <w:lang w:eastAsia="hu-HU"/>
        </w:rPr>
      </w:pPr>
    </w:p>
    <w:p w14:paraId="0F69A6CB" w14:textId="3B0D1EEF" w:rsidR="008C275D" w:rsidRDefault="008C275D" w:rsidP="008C275D">
      <w:pPr>
        <w:rPr>
          <w:lang w:eastAsia="hu-HU"/>
        </w:rPr>
      </w:pPr>
    </w:p>
    <w:p w14:paraId="01687864" w14:textId="15C568BB" w:rsidR="008C275D" w:rsidRDefault="008C275D" w:rsidP="008C275D">
      <w:pPr>
        <w:rPr>
          <w:lang w:eastAsia="hu-HU"/>
        </w:rPr>
      </w:pPr>
    </w:p>
    <w:p w14:paraId="514F780B" w14:textId="031CA14F" w:rsidR="008C275D" w:rsidRDefault="008C275D" w:rsidP="008C275D">
      <w:pPr>
        <w:rPr>
          <w:lang w:eastAsia="hu-HU"/>
        </w:rPr>
      </w:pPr>
    </w:p>
    <w:p w14:paraId="7C650B4B" w14:textId="70B03AED" w:rsidR="008C275D" w:rsidRDefault="008C275D" w:rsidP="008C275D">
      <w:pPr>
        <w:rPr>
          <w:lang w:eastAsia="hu-HU"/>
        </w:rPr>
      </w:pPr>
    </w:p>
    <w:p w14:paraId="33D1872A" w14:textId="68377409" w:rsidR="008C275D" w:rsidRDefault="008C275D" w:rsidP="008C275D">
      <w:pPr>
        <w:rPr>
          <w:lang w:eastAsia="hu-HU"/>
        </w:rPr>
      </w:pPr>
    </w:p>
    <w:p w14:paraId="326B5E3A" w14:textId="03B9926A" w:rsidR="008C275D" w:rsidRDefault="008C275D" w:rsidP="008C275D">
      <w:pPr>
        <w:rPr>
          <w:lang w:eastAsia="hu-HU"/>
        </w:rPr>
      </w:pPr>
    </w:p>
    <w:p w14:paraId="01329C9E" w14:textId="01712DE7" w:rsidR="008C275D" w:rsidRDefault="008C275D" w:rsidP="008C275D">
      <w:pPr>
        <w:rPr>
          <w:lang w:eastAsia="hu-HU"/>
        </w:rPr>
      </w:pPr>
    </w:p>
    <w:p w14:paraId="6DFAAFF9" w14:textId="35DF0AD4" w:rsidR="008C275D" w:rsidRDefault="008C275D" w:rsidP="008C275D">
      <w:pPr>
        <w:rPr>
          <w:lang w:eastAsia="hu-HU"/>
        </w:rPr>
      </w:pPr>
    </w:p>
    <w:p w14:paraId="48AF395D" w14:textId="1AF6439A" w:rsidR="008C275D" w:rsidRDefault="008C275D" w:rsidP="008C275D">
      <w:pPr>
        <w:rPr>
          <w:lang w:eastAsia="hu-HU"/>
        </w:rPr>
      </w:pPr>
    </w:p>
    <w:p w14:paraId="748C3D97" w14:textId="13BA47CE" w:rsidR="008C275D" w:rsidRDefault="008C275D" w:rsidP="008C275D">
      <w:pPr>
        <w:rPr>
          <w:lang w:eastAsia="hu-HU"/>
        </w:rPr>
      </w:pPr>
    </w:p>
    <w:p w14:paraId="6C616627" w14:textId="3317862A" w:rsidR="008C275D" w:rsidRDefault="008C275D" w:rsidP="008C275D">
      <w:pPr>
        <w:rPr>
          <w:lang w:eastAsia="hu-HU"/>
        </w:rPr>
      </w:pPr>
    </w:p>
    <w:p w14:paraId="2882D26D" w14:textId="61931143" w:rsidR="008C275D" w:rsidRDefault="008C275D" w:rsidP="008C275D">
      <w:pPr>
        <w:rPr>
          <w:lang w:eastAsia="hu-HU"/>
        </w:rPr>
      </w:pPr>
    </w:p>
    <w:p w14:paraId="620A22C9" w14:textId="75C32125" w:rsidR="008C275D" w:rsidRDefault="008C275D" w:rsidP="008C275D">
      <w:pPr>
        <w:rPr>
          <w:lang w:eastAsia="hu-HU"/>
        </w:rPr>
      </w:pPr>
    </w:p>
    <w:p w14:paraId="59DB8AF7" w14:textId="390158E4" w:rsidR="008C275D" w:rsidRDefault="008C275D" w:rsidP="008C275D">
      <w:pPr>
        <w:rPr>
          <w:lang w:eastAsia="hu-HU"/>
        </w:rPr>
      </w:pPr>
    </w:p>
    <w:p w14:paraId="03BBF554" w14:textId="47F90F12" w:rsidR="008C275D" w:rsidRDefault="008C275D" w:rsidP="008C275D">
      <w:pPr>
        <w:rPr>
          <w:lang w:eastAsia="hu-HU"/>
        </w:rPr>
      </w:pPr>
    </w:p>
    <w:p w14:paraId="38C3F124" w14:textId="77777777" w:rsidR="008C275D" w:rsidRPr="008C275D" w:rsidRDefault="008C275D" w:rsidP="008C275D">
      <w:pPr>
        <w:rPr>
          <w:lang w:eastAsia="hu-HU"/>
        </w:rPr>
      </w:pPr>
    </w:p>
    <w:bookmarkEnd w:id="738"/>
    <w:bookmarkEnd w:id="739"/>
    <w:p w14:paraId="38083004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F594E">
        <w:rPr>
          <w:rFonts w:ascii="Times New Roman" w:hAnsi="Times New Roman"/>
          <w:sz w:val="24"/>
          <w:szCs w:val="24"/>
          <w:lang w:eastAsia="hu-HU"/>
        </w:rPr>
        <w:lastRenderedPageBreak/>
        <w:t> </w:t>
      </w:r>
    </w:p>
    <w:p w14:paraId="4F2B99EF" w14:textId="77777777" w:rsidR="00EA0BEF" w:rsidRPr="00DF594E" w:rsidRDefault="001D6068" w:rsidP="00EA0BEF">
      <w:pPr>
        <w:pStyle w:val="Nincstrkz"/>
        <w:jc w:val="center"/>
        <w:rPr>
          <w:b/>
        </w:rPr>
      </w:pPr>
      <w:r w:rsidRPr="00DF594E">
        <w:rPr>
          <w:b/>
        </w:rPr>
        <w:t>MEGISMERÉSI NYILATKOZAT</w:t>
      </w:r>
    </w:p>
    <w:p w14:paraId="56BD4967" w14:textId="77777777" w:rsidR="00EA0BEF" w:rsidRPr="00DF594E" w:rsidRDefault="00EA0BEF" w:rsidP="00EA0BEF">
      <w:pPr>
        <w:pStyle w:val="Nincstrkz"/>
        <w:rPr>
          <w:b/>
        </w:rPr>
      </w:pPr>
    </w:p>
    <w:p w14:paraId="36B5DD9E" w14:textId="77777777" w:rsidR="00EA0BEF" w:rsidRPr="00DF594E" w:rsidRDefault="00EA0BEF" w:rsidP="00EA0BEF">
      <w:pPr>
        <w:pStyle w:val="Nincstrkz"/>
        <w:jc w:val="both"/>
      </w:pPr>
      <w:r w:rsidRPr="00DF594E">
        <w:t>A Szervezeti és Működési Szabályzat</w:t>
      </w:r>
      <w:r w:rsidR="00724486" w:rsidRPr="00DF594E">
        <w:t xml:space="preserve">ban </w:t>
      </w:r>
      <w:r w:rsidRPr="00DF594E">
        <w:t>foglaltakat megismertem. Tudomásul veszem, hogy az abban foglaltakat a munkavégzésem során köteles vagyok betartani.</w:t>
      </w:r>
    </w:p>
    <w:p w14:paraId="7A03D122" w14:textId="77777777" w:rsidR="001D6068" w:rsidRPr="00DF594E" w:rsidRDefault="001D6068" w:rsidP="00EA0BEF">
      <w:pPr>
        <w:pStyle w:val="Nincstrkz"/>
        <w:jc w:val="both"/>
      </w:pPr>
    </w:p>
    <w:p w14:paraId="7F7B0447" w14:textId="77777777" w:rsidR="00EA0BEF" w:rsidRPr="00DF594E" w:rsidRDefault="00EA0BEF" w:rsidP="00EA0BEF">
      <w:pPr>
        <w:pStyle w:val="Nincstrkz"/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2025"/>
        <w:gridCol w:w="1624"/>
        <w:gridCol w:w="2517"/>
      </w:tblGrid>
      <w:tr w:rsidR="00EA0BEF" w:rsidRPr="00DF594E" w14:paraId="509BEEFF" w14:textId="77777777" w:rsidTr="00EA0BEF">
        <w:trPr>
          <w:jc w:val="center"/>
        </w:trPr>
        <w:tc>
          <w:tcPr>
            <w:tcW w:w="2963" w:type="dxa"/>
          </w:tcPr>
          <w:p w14:paraId="2D600C9C" w14:textId="77777777" w:rsidR="00EA0BEF" w:rsidRPr="00DF594E" w:rsidRDefault="00EA0BEF" w:rsidP="00EA0BEF">
            <w:pPr>
              <w:pStyle w:val="Nincstrkz"/>
              <w:rPr>
                <w:b/>
              </w:rPr>
            </w:pPr>
            <w:r w:rsidRPr="00DF594E">
              <w:rPr>
                <w:b/>
              </w:rPr>
              <w:t>Név</w:t>
            </w:r>
          </w:p>
        </w:tc>
        <w:tc>
          <w:tcPr>
            <w:tcW w:w="2025" w:type="dxa"/>
          </w:tcPr>
          <w:p w14:paraId="58D0770A" w14:textId="77777777" w:rsidR="00EA0BEF" w:rsidRPr="00DF594E" w:rsidRDefault="00EA0BEF" w:rsidP="00EA0BEF">
            <w:pPr>
              <w:pStyle w:val="Nincstrkz"/>
              <w:rPr>
                <w:b/>
              </w:rPr>
            </w:pPr>
            <w:r w:rsidRPr="00DF594E">
              <w:rPr>
                <w:b/>
              </w:rPr>
              <w:t>Beosztás</w:t>
            </w:r>
          </w:p>
        </w:tc>
        <w:tc>
          <w:tcPr>
            <w:tcW w:w="1624" w:type="dxa"/>
          </w:tcPr>
          <w:p w14:paraId="5073A794" w14:textId="77777777" w:rsidR="00EA0BEF" w:rsidRPr="00DF594E" w:rsidRDefault="00EA0BEF" w:rsidP="00EA0BEF">
            <w:pPr>
              <w:pStyle w:val="Nincstrkz"/>
              <w:rPr>
                <w:b/>
              </w:rPr>
            </w:pPr>
            <w:r w:rsidRPr="00DF594E">
              <w:rPr>
                <w:b/>
              </w:rPr>
              <w:t>Kelt</w:t>
            </w:r>
          </w:p>
        </w:tc>
        <w:tc>
          <w:tcPr>
            <w:tcW w:w="2517" w:type="dxa"/>
          </w:tcPr>
          <w:p w14:paraId="7FF0B6A6" w14:textId="77777777" w:rsidR="00EA0BEF" w:rsidRPr="00DF594E" w:rsidRDefault="00EA0BEF" w:rsidP="00EA0BEF">
            <w:pPr>
              <w:pStyle w:val="Nincstrkz"/>
              <w:rPr>
                <w:b/>
              </w:rPr>
            </w:pPr>
            <w:r w:rsidRPr="00DF594E">
              <w:rPr>
                <w:b/>
              </w:rPr>
              <w:t>Aláírás</w:t>
            </w:r>
          </w:p>
        </w:tc>
      </w:tr>
      <w:tr w:rsidR="00EA0BEF" w:rsidRPr="00DF594E" w14:paraId="0059F1BA" w14:textId="77777777" w:rsidTr="00EA0BEF">
        <w:trPr>
          <w:trHeight w:val="451"/>
          <w:jc w:val="center"/>
        </w:trPr>
        <w:tc>
          <w:tcPr>
            <w:tcW w:w="2963" w:type="dxa"/>
          </w:tcPr>
          <w:p w14:paraId="092C8DAC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2025" w:type="dxa"/>
          </w:tcPr>
          <w:p w14:paraId="0D43BB95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1624" w:type="dxa"/>
          </w:tcPr>
          <w:p w14:paraId="7A7FEA2A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2517" w:type="dxa"/>
          </w:tcPr>
          <w:p w14:paraId="18473F74" w14:textId="77777777" w:rsidR="00EA0BEF" w:rsidRPr="00DF594E" w:rsidRDefault="00EA0BEF" w:rsidP="00EA0BEF">
            <w:pPr>
              <w:pStyle w:val="Nincstrkz"/>
            </w:pPr>
          </w:p>
        </w:tc>
      </w:tr>
      <w:tr w:rsidR="00EA0BEF" w:rsidRPr="00DF594E" w14:paraId="71208441" w14:textId="77777777" w:rsidTr="00EA0BEF">
        <w:trPr>
          <w:trHeight w:val="451"/>
          <w:jc w:val="center"/>
        </w:trPr>
        <w:tc>
          <w:tcPr>
            <w:tcW w:w="2963" w:type="dxa"/>
          </w:tcPr>
          <w:p w14:paraId="159B22F9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2025" w:type="dxa"/>
          </w:tcPr>
          <w:p w14:paraId="7B9958FC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1624" w:type="dxa"/>
          </w:tcPr>
          <w:p w14:paraId="44F7C266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2517" w:type="dxa"/>
          </w:tcPr>
          <w:p w14:paraId="6FE9A309" w14:textId="77777777" w:rsidR="00EA0BEF" w:rsidRPr="00DF594E" w:rsidRDefault="00EA0BEF" w:rsidP="00EA0BEF">
            <w:pPr>
              <w:pStyle w:val="Nincstrkz"/>
            </w:pPr>
          </w:p>
        </w:tc>
      </w:tr>
      <w:tr w:rsidR="00EA0BEF" w:rsidRPr="00DF594E" w14:paraId="5808477A" w14:textId="77777777" w:rsidTr="00EA0BEF">
        <w:trPr>
          <w:trHeight w:val="451"/>
          <w:jc w:val="center"/>
        </w:trPr>
        <w:tc>
          <w:tcPr>
            <w:tcW w:w="2963" w:type="dxa"/>
          </w:tcPr>
          <w:p w14:paraId="077EB8B6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2025" w:type="dxa"/>
          </w:tcPr>
          <w:p w14:paraId="2380E4C7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1624" w:type="dxa"/>
          </w:tcPr>
          <w:p w14:paraId="22D564C9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2517" w:type="dxa"/>
          </w:tcPr>
          <w:p w14:paraId="6F88393A" w14:textId="77777777" w:rsidR="00EA0BEF" w:rsidRPr="00DF594E" w:rsidRDefault="00EA0BEF" w:rsidP="00EA0BEF">
            <w:pPr>
              <w:pStyle w:val="Nincstrkz"/>
            </w:pPr>
          </w:p>
        </w:tc>
      </w:tr>
      <w:tr w:rsidR="00EA0BEF" w:rsidRPr="00DF594E" w14:paraId="15A4A144" w14:textId="77777777" w:rsidTr="00EA0BEF">
        <w:trPr>
          <w:trHeight w:val="451"/>
          <w:jc w:val="center"/>
        </w:trPr>
        <w:tc>
          <w:tcPr>
            <w:tcW w:w="2963" w:type="dxa"/>
          </w:tcPr>
          <w:p w14:paraId="50AAF241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2025" w:type="dxa"/>
          </w:tcPr>
          <w:p w14:paraId="491C86C6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1624" w:type="dxa"/>
          </w:tcPr>
          <w:p w14:paraId="666B27A1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2517" w:type="dxa"/>
          </w:tcPr>
          <w:p w14:paraId="37DC3331" w14:textId="77777777" w:rsidR="00EA0BEF" w:rsidRPr="00DF594E" w:rsidRDefault="00EA0BEF" w:rsidP="00EA0BEF">
            <w:pPr>
              <w:pStyle w:val="Nincstrkz"/>
            </w:pPr>
          </w:p>
        </w:tc>
      </w:tr>
      <w:tr w:rsidR="00EA0BEF" w:rsidRPr="00DF594E" w14:paraId="4549D57D" w14:textId="77777777" w:rsidTr="00EA0BEF">
        <w:trPr>
          <w:trHeight w:val="451"/>
          <w:jc w:val="center"/>
        </w:trPr>
        <w:tc>
          <w:tcPr>
            <w:tcW w:w="2963" w:type="dxa"/>
          </w:tcPr>
          <w:p w14:paraId="67CB6599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2025" w:type="dxa"/>
          </w:tcPr>
          <w:p w14:paraId="01058BC2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1624" w:type="dxa"/>
          </w:tcPr>
          <w:p w14:paraId="4CCF378A" w14:textId="77777777" w:rsidR="00EA0BEF" w:rsidRPr="00DF594E" w:rsidRDefault="00EA0BEF" w:rsidP="00EA0BEF">
            <w:pPr>
              <w:pStyle w:val="Nincstrkz"/>
            </w:pPr>
          </w:p>
        </w:tc>
        <w:tc>
          <w:tcPr>
            <w:tcW w:w="2517" w:type="dxa"/>
          </w:tcPr>
          <w:p w14:paraId="44928D77" w14:textId="77777777" w:rsidR="00EA0BEF" w:rsidRPr="00DF594E" w:rsidRDefault="00EA0BEF" w:rsidP="00EA0BEF">
            <w:pPr>
              <w:pStyle w:val="Nincstrkz"/>
            </w:pPr>
          </w:p>
        </w:tc>
      </w:tr>
      <w:tr w:rsidR="001D6068" w:rsidRPr="00DF594E" w14:paraId="746034DE" w14:textId="77777777" w:rsidTr="00EA0BEF">
        <w:trPr>
          <w:trHeight w:val="451"/>
          <w:jc w:val="center"/>
        </w:trPr>
        <w:tc>
          <w:tcPr>
            <w:tcW w:w="2963" w:type="dxa"/>
          </w:tcPr>
          <w:p w14:paraId="3C8FEC49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7868781E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5AD521AA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3D795FE2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217AA6E7" w14:textId="77777777" w:rsidTr="00EA0BEF">
        <w:trPr>
          <w:trHeight w:val="451"/>
          <w:jc w:val="center"/>
        </w:trPr>
        <w:tc>
          <w:tcPr>
            <w:tcW w:w="2963" w:type="dxa"/>
          </w:tcPr>
          <w:p w14:paraId="29D92BB3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0B6E4008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1F9B29C2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1E9DA975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6743F6FC" w14:textId="77777777" w:rsidTr="00EA0BEF">
        <w:trPr>
          <w:trHeight w:val="451"/>
          <w:jc w:val="center"/>
        </w:trPr>
        <w:tc>
          <w:tcPr>
            <w:tcW w:w="2963" w:type="dxa"/>
          </w:tcPr>
          <w:p w14:paraId="7961A4A3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31F5EE50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42C43885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7CB92EC3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203EE1A4" w14:textId="77777777" w:rsidTr="00EA0BEF">
        <w:trPr>
          <w:trHeight w:val="451"/>
          <w:jc w:val="center"/>
        </w:trPr>
        <w:tc>
          <w:tcPr>
            <w:tcW w:w="2963" w:type="dxa"/>
          </w:tcPr>
          <w:p w14:paraId="3566FD09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4B0613CB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43321E33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74BD60FE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64AF45FE" w14:textId="77777777" w:rsidTr="00EA0BEF">
        <w:trPr>
          <w:trHeight w:val="451"/>
          <w:jc w:val="center"/>
        </w:trPr>
        <w:tc>
          <w:tcPr>
            <w:tcW w:w="2963" w:type="dxa"/>
          </w:tcPr>
          <w:p w14:paraId="276323AD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215C682F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71159FB9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659D7570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361935F3" w14:textId="77777777" w:rsidTr="00EA0BEF">
        <w:trPr>
          <w:trHeight w:val="451"/>
          <w:jc w:val="center"/>
        </w:trPr>
        <w:tc>
          <w:tcPr>
            <w:tcW w:w="2963" w:type="dxa"/>
          </w:tcPr>
          <w:p w14:paraId="331D083A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7BD16292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2ABF8283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0FFE9EA7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72C8B812" w14:textId="77777777" w:rsidTr="00EA0BEF">
        <w:trPr>
          <w:trHeight w:val="451"/>
          <w:jc w:val="center"/>
        </w:trPr>
        <w:tc>
          <w:tcPr>
            <w:tcW w:w="2963" w:type="dxa"/>
          </w:tcPr>
          <w:p w14:paraId="0037777C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6AEF791B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0005EF55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7EBB4EBE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1D986E73" w14:textId="77777777" w:rsidTr="00EA0BEF">
        <w:trPr>
          <w:trHeight w:val="451"/>
          <w:jc w:val="center"/>
        </w:trPr>
        <w:tc>
          <w:tcPr>
            <w:tcW w:w="2963" w:type="dxa"/>
          </w:tcPr>
          <w:p w14:paraId="194A8BA5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5BDBEB38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1EDB989D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697A8DA2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3FC632BC" w14:textId="77777777" w:rsidTr="00EA0BEF">
        <w:trPr>
          <w:trHeight w:val="451"/>
          <w:jc w:val="center"/>
        </w:trPr>
        <w:tc>
          <w:tcPr>
            <w:tcW w:w="2963" w:type="dxa"/>
          </w:tcPr>
          <w:p w14:paraId="7BD1E925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3EEA3990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3AAF0C60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687A8827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6609BFFB" w14:textId="77777777" w:rsidTr="00EA0BEF">
        <w:trPr>
          <w:trHeight w:val="451"/>
          <w:jc w:val="center"/>
        </w:trPr>
        <w:tc>
          <w:tcPr>
            <w:tcW w:w="2963" w:type="dxa"/>
          </w:tcPr>
          <w:p w14:paraId="319525B9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41D4F25D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2162B08E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621BF819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76F497AE" w14:textId="77777777" w:rsidTr="00EA0BEF">
        <w:trPr>
          <w:trHeight w:val="451"/>
          <w:jc w:val="center"/>
        </w:trPr>
        <w:tc>
          <w:tcPr>
            <w:tcW w:w="2963" w:type="dxa"/>
          </w:tcPr>
          <w:p w14:paraId="1F16E56A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4C6BD632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600508F7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3C35CC8A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77966258" w14:textId="77777777" w:rsidTr="00EA0BEF">
        <w:trPr>
          <w:trHeight w:val="451"/>
          <w:jc w:val="center"/>
        </w:trPr>
        <w:tc>
          <w:tcPr>
            <w:tcW w:w="2963" w:type="dxa"/>
          </w:tcPr>
          <w:p w14:paraId="206BEE57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67A34A75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7E6C55F3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1D2A3740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15B2F077" w14:textId="77777777" w:rsidTr="00EA0BEF">
        <w:trPr>
          <w:trHeight w:val="451"/>
          <w:jc w:val="center"/>
        </w:trPr>
        <w:tc>
          <w:tcPr>
            <w:tcW w:w="2963" w:type="dxa"/>
          </w:tcPr>
          <w:p w14:paraId="5F47D0D7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6123A025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2EC395B1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20527082" w14:textId="77777777" w:rsidR="001D6068" w:rsidRPr="00DF594E" w:rsidRDefault="001D6068" w:rsidP="00EA0BEF">
            <w:pPr>
              <w:pStyle w:val="Nincstrkz"/>
            </w:pPr>
          </w:p>
        </w:tc>
      </w:tr>
      <w:tr w:rsidR="001D6068" w:rsidRPr="00DF594E" w14:paraId="68844278" w14:textId="77777777" w:rsidTr="00EA0BEF">
        <w:trPr>
          <w:trHeight w:val="451"/>
          <w:jc w:val="center"/>
        </w:trPr>
        <w:tc>
          <w:tcPr>
            <w:tcW w:w="2963" w:type="dxa"/>
          </w:tcPr>
          <w:p w14:paraId="0CBFB26A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025" w:type="dxa"/>
          </w:tcPr>
          <w:p w14:paraId="312C544A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1624" w:type="dxa"/>
          </w:tcPr>
          <w:p w14:paraId="0CAA752D" w14:textId="77777777" w:rsidR="001D6068" w:rsidRPr="00DF594E" w:rsidRDefault="001D6068" w:rsidP="00EA0BEF">
            <w:pPr>
              <w:pStyle w:val="Nincstrkz"/>
            </w:pPr>
          </w:p>
        </w:tc>
        <w:tc>
          <w:tcPr>
            <w:tcW w:w="2517" w:type="dxa"/>
          </w:tcPr>
          <w:p w14:paraId="025DEE1B" w14:textId="77777777" w:rsidR="001D6068" w:rsidRPr="00DF594E" w:rsidRDefault="001D6068" w:rsidP="00EA0BEF">
            <w:pPr>
              <w:pStyle w:val="Nincstrkz"/>
            </w:pPr>
          </w:p>
        </w:tc>
      </w:tr>
    </w:tbl>
    <w:p w14:paraId="34F6EC6F" w14:textId="77777777" w:rsidR="00EA0BEF" w:rsidRPr="00DF594E" w:rsidRDefault="00EA0BEF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FD92BF2" w14:textId="77777777" w:rsidR="00EA0BEF" w:rsidRPr="00DF594E" w:rsidRDefault="00EA0BEF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977EA02" w14:textId="77777777" w:rsidR="001D6068" w:rsidRPr="00DF594E" w:rsidRDefault="001D6068" w:rsidP="00AB7E16">
      <w:pPr>
        <w:spacing w:after="0" w:line="276" w:lineRule="auto"/>
        <w:jc w:val="both"/>
        <w:rPr>
          <w:rFonts w:ascii="Times New Roman" w:hAnsi="Times New Roman"/>
          <w:lang w:eastAsia="hu-HU"/>
        </w:rPr>
      </w:pPr>
    </w:p>
    <w:p w14:paraId="18593BC0" w14:textId="77777777" w:rsidR="00724486" w:rsidRPr="00DF594E" w:rsidRDefault="00724486" w:rsidP="00AB7E16">
      <w:pPr>
        <w:spacing w:after="0" w:line="276" w:lineRule="auto"/>
        <w:jc w:val="both"/>
        <w:rPr>
          <w:rFonts w:ascii="Times New Roman" w:hAnsi="Times New Roman"/>
          <w:lang w:eastAsia="hu-HU"/>
        </w:rPr>
      </w:pPr>
    </w:p>
    <w:p w14:paraId="3255F33E" w14:textId="77777777" w:rsidR="00724486" w:rsidRPr="00DF594E" w:rsidRDefault="00724486" w:rsidP="00AB7E16">
      <w:pPr>
        <w:spacing w:after="0" w:line="276" w:lineRule="auto"/>
        <w:jc w:val="both"/>
        <w:rPr>
          <w:rFonts w:ascii="Times New Roman" w:hAnsi="Times New Roman"/>
          <w:lang w:eastAsia="hu-HU"/>
        </w:rPr>
      </w:pPr>
    </w:p>
    <w:p w14:paraId="266157BC" w14:textId="77777777" w:rsidR="00724486" w:rsidRPr="00DF594E" w:rsidRDefault="00724486" w:rsidP="00AB7E16">
      <w:pPr>
        <w:spacing w:after="0" w:line="276" w:lineRule="auto"/>
        <w:jc w:val="both"/>
        <w:rPr>
          <w:rFonts w:ascii="Times New Roman" w:hAnsi="Times New Roman"/>
          <w:lang w:eastAsia="hu-HU"/>
        </w:rPr>
      </w:pPr>
    </w:p>
    <w:p w14:paraId="7F6F8256" w14:textId="77777777" w:rsidR="00724486" w:rsidRPr="00DF594E" w:rsidRDefault="00724486" w:rsidP="00AB7E16">
      <w:pPr>
        <w:spacing w:after="0" w:line="276" w:lineRule="auto"/>
        <w:jc w:val="both"/>
        <w:rPr>
          <w:rFonts w:ascii="Times New Roman" w:hAnsi="Times New Roman"/>
          <w:lang w:eastAsia="hu-HU"/>
        </w:rPr>
      </w:pPr>
    </w:p>
    <w:p w14:paraId="73E82289" w14:textId="77777777" w:rsidR="00724486" w:rsidRPr="00DF594E" w:rsidRDefault="00724486" w:rsidP="00AB7E16">
      <w:pPr>
        <w:spacing w:after="0" w:line="276" w:lineRule="auto"/>
        <w:jc w:val="both"/>
        <w:rPr>
          <w:rFonts w:ascii="Times New Roman" w:hAnsi="Times New Roman"/>
          <w:lang w:eastAsia="hu-HU"/>
        </w:rPr>
      </w:pPr>
    </w:p>
    <w:p w14:paraId="2B81E75E" w14:textId="77777777" w:rsidR="00724486" w:rsidRPr="00DF594E" w:rsidRDefault="00724486" w:rsidP="00AB7E16">
      <w:pPr>
        <w:spacing w:after="0" w:line="276" w:lineRule="auto"/>
        <w:jc w:val="both"/>
        <w:rPr>
          <w:rFonts w:ascii="Times New Roman" w:hAnsi="Times New Roman"/>
          <w:lang w:eastAsia="hu-HU"/>
        </w:rPr>
      </w:pPr>
    </w:p>
    <w:p w14:paraId="3195D5E5" w14:textId="77777777" w:rsidR="00724486" w:rsidRPr="00DF594E" w:rsidRDefault="00724486" w:rsidP="00AB7E16">
      <w:pPr>
        <w:spacing w:after="0" w:line="276" w:lineRule="auto"/>
        <w:jc w:val="both"/>
        <w:rPr>
          <w:rFonts w:ascii="Times New Roman" w:hAnsi="Times New Roman"/>
          <w:lang w:eastAsia="hu-HU"/>
        </w:rPr>
      </w:pPr>
    </w:p>
    <w:p w14:paraId="5C3B7660" w14:textId="77777777" w:rsidR="00975206" w:rsidRPr="00DF594E" w:rsidRDefault="00975206" w:rsidP="00A4307B">
      <w:pPr>
        <w:pStyle w:val="Cmsor1"/>
        <w:rPr>
          <w:lang w:eastAsia="hu-HU"/>
        </w:rPr>
      </w:pPr>
      <w:bookmarkStart w:id="740" w:name="_Toc6255364"/>
      <w:bookmarkStart w:id="741" w:name="_Toc6256883"/>
      <w:bookmarkStart w:id="742" w:name="_Toc6261355"/>
      <w:r w:rsidRPr="00DF594E">
        <w:t>ZÁRÓ RENDELKEZÉSEK</w:t>
      </w:r>
      <w:bookmarkEnd w:id="740"/>
      <w:bookmarkEnd w:id="741"/>
      <w:bookmarkEnd w:id="742"/>
    </w:p>
    <w:p w14:paraId="703925F3" w14:textId="77777777" w:rsidR="00975206" w:rsidRPr="00DF594E" w:rsidRDefault="00975206" w:rsidP="00AB7E1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71DCC1" w14:textId="77777777" w:rsidR="00C1614D" w:rsidRPr="00DF594E" w:rsidRDefault="00C1614D" w:rsidP="00AB7E1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A2EAD28" w14:textId="77777777" w:rsidR="00975206" w:rsidRPr="00DF594E" w:rsidRDefault="00975206" w:rsidP="00AB7E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Az SZMSZ mellékleteinek és az egyéb kapcsolódó szabályzatoknak a hatályos törvényi előírásoknak megfelelő módosításáról, naprakész állapotban tartásáról az intézményvezető gondoskodik. </w:t>
      </w:r>
    </w:p>
    <w:p w14:paraId="2BB5B797" w14:textId="77777777" w:rsidR="00975206" w:rsidRPr="00DF594E" w:rsidRDefault="00975206" w:rsidP="00AB7E1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550F072" w14:textId="77777777" w:rsidR="00975206" w:rsidRPr="00DF594E" w:rsidRDefault="00975206" w:rsidP="00AB7E1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 xml:space="preserve">Pilisvörösvár, </w:t>
      </w:r>
      <w:r w:rsidR="000A78F0" w:rsidRPr="00DF594E">
        <w:rPr>
          <w:rFonts w:ascii="Times New Roman" w:hAnsi="Times New Roman"/>
          <w:sz w:val="24"/>
          <w:szCs w:val="24"/>
        </w:rPr>
        <w:t>201</w:t>
      </w:r>
      <w:r w:rsidR="00EA0BEF" w:rsidRPr="00DF594E">
        <w:rPr>
          <w:rFonts w:ascii="Times New Roman" w:hAnsi="Times New Roman"/>
          <w:sz w:val="24"/>
          <w:szCs w:val="24"/>
        </w:rPr>
        <w:t xml:space="preserve">9. április 15. </w:t>
      </w:r>
    </w:p>
    <w:p w14:paraId="3D254864" w14:textId="77777777" w:rsidR="00975206" w:rsidRPr="00DF594E" w:rsidRDefault="00975206" w:rsidP="00AB7E1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A56EB49" w14:textId="77777777" w:rsidR="00975206" w:rsidRPr="00DF594E" w:rsidRDefault="00975206" w:rsidP="00AB7E16">
      <w:pPr>
        <w:spacing w:after="0" w:line="276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DF594E">
        <w:rPr>
          <w:rFonts w:ascii="Times New Roman" w:hAnsi="Times New Roman"/>
          <w:b/>
          <w:sz w:val="24"/>
          <w:szCs w:val="24"/>
        </w:rPr>
        <w:t>Berényi Ildikó</w:t>
      </w:r>
    </w:p>
    <w:p w14:paraId="538D29E2" w14:textId="77777777" w:rsidR="00975206" w:rsidRPr="00DF594E" w:rsidRDefault="00975206" w:rsidP="00AB7E16">
      <w:pPr>
        <w:spacing w:after="0" w:line="276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DF594E">
        <w:rPr>
          <w:rFonts w:ascii="Times New Roman" w:hAnsi="Times New Roman"/>
          <w:sz w:val="24"/>
          <w:szCs w:val="24"/>
        </w:rPr>
        <w:t>intézményvezető</w:t>
      </w:r>
    </w:p>
    <w:p w14:paraId="698C9F30" w14:textId="77777777" w:rsidR="000A78F0" w:rsidRPr="00DF594E" w:rsidRDefault="000A78F0" w:rsidP="00AB7E16">
      <w:pPr>
        <w:spacing w:after="0" w:line="276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14:paraId="52C3D758" w14:textId="77777777" w:rsidR="00C65457" w:rsidRPr="00C65457" w:rsidRDefault="00C65457" w:rsidP="00C65457">
      <w:pPr>
        <w:rPr>
          <w:rFonts w:ascii="Times New Roman" w:hAnsi="Times New Roman"/>
          <w:b/>
          <w:sz w:val="24"/>
          <w:szCs w:val="24"/>
        </w:rPr>
      </w:pPr>
      <w:bookmarkStart w:id="743" w:name="_Toc361816066"/>
      <w:r w:rsidRPr="00C65457">
        <w:rPr>
          <w:rFonts w:ascii="Times New Roman" w:hAnsi="Times New Roman"/>
          <w:b/>
          <w:bCs/>
          <w:kern w:val="32"/>
          <w:sz w:val="24"/>
          <w:szCs w:val="24"/>
        </w:rPr>
        <w:t>Záradék</w:t>
      </w:r>
      <w:bookmarkEnd w:id="743"/>
      <w:r w:rsidRPr="00C65457">
        <w:rPr>
          <w:rFonts w:ascii="Times New Roman" w:hAnsi="Times New Roman"/>
          <w:b/>
          <w:sz w:val="24"/>
          <w:szCs w:val="24"/>
        </w:rPr>
        <w:t>:</w:t>
      </w:r>
    </w:p>
    <w:p w14:paraId="3E291BD1" w14:textId="655838FB" w:rsidR="00C65457" w:rsidRPr="00C65457" w:rsidRDefault="00C65457" w:rsidP="00C65457">
      <w:pPr>
        <w:jc w:val="both"/>
        <w:rPr>
          <w:rFonts w:ascii="Times New Roman" w:hAnsi="Times New Roman"/>
          <w:sz w:val="24"/>
          <w:szCs w:val="24"/>
        </w:rPr>
      </w:pPr>
      <w:r w:rsidRPr="00C65457">
        <w:rPr>
          <w:rFonts w:ascii="Times New Roman" w:hAnsi="Times New Roman"/>
          <w:sz w:val="24"/>
          <w:szCs w:val="24"/>
        </w:rPr>
        <w:t xml:space="preserve">A Szervezeti és Működési Szabályzatot </w:t>
      </w:r>
      <w:bookmarkStart w:id="744" w:name="_Hlk6234831"/>
      <w:r w:rsidRPr="00C65457">
        <w:rPr>
          <w:rFonts w:ascii="Times New Roman" w:hAnsi="Times New Roman"/>
          <w:sz w:val="24"/>
          <w:szCs w:val="24"/>
        </w:rPr>
        <w:t xml:space="preserve">Pilisvörösvár Város Önkormányzata </w:t>
      </w:r>
      <w:bookmarkEnd w:id="744"/>
      <w:r w:rsidRPr="00C65457">
        <w:rPr>
          <w:rFonts w:ascii="Times New Roman" w:hAnsi="Times New Roman"/>
          <w:sz w:val="24"/>
          <w:szCs w:val="24"/>
        </w:rPr>
        <w:t xml:space="preserve">…/2019. (V. </w:t>
      </w:r>
      <w:r w:rsidR="00EA5918">
        <w:rPr>
          <w:rFonts w:ascii="Times New Roman" w:hAnsi="Times New Roman"/>
          <w:sz w:val="24"/>
          <w:szCs w:val="24"/>
        </w:rPr>
        <w:t>30</w:t>
      </w:r>
      <w:r w:rsidRPr="00C65457">
        <w:rPr>
          <w:rFonts w:ascii="Times New Roman" w:hAnsi="Times New Roman"/>
          <w:sz w:val="24"/>
          <w:szCs w:val="24"/>
        </w:rPr>
        <w:t>.) Kt. sz. határozatával elfogadta. Az SZMSZ az elfogadást követő napon hatályos, ezzel egyidejűleg hatályát veszti a Pilisvörösvár Város Önkormányzata 50/2017. (III. 30.) Kt. sz.</w:t>
      </w:r>
      <w:r w:rsidRPr="00C65457">
        <w:t xml:space="preserve"> </w:t>
      </w:r>
      <w:r w:rsidRPr="00C65457">
        <w:rPr>
          <w:rFonts w:ascii="Times New Roman" w:hAnsi="Times New Roman"/>
          <w:sz w:val="24"/>
          <w:szCs w:val="24"/>
        </w:rPr>
        <w:t>határozatával elfogadott SZMSZ.</w:t>
      </w:r>
    </w:p>
    <w:p w14:paraId="4A1CFA64" w14:textId="77777777" w:rsidR="000A78F0" w:rsidRPr="00DF594E" w:rsidRDefault="000A78F0" w:rsidP="000A78F0">
      <w:pPr>
        <w:spacing w:after="0" w:line="276" w:lineRule="auto"/>
        <w:ind w:left="2832" w:firstLine="708"/>
        <w:rPr>
          <w:rFonts w:ascii="Times New Roman" w:hAnsi="Times New Roman"/>
          <w:sz w:val="24"/>
          <w:szCs w:val="24"/>
        </w:rPr>
      </w:pPr>
    </w:p>
    <w:p w14:paraId="54BEA385" w14:textId="77777777" w:rsidR="000A78F0" w:rsidRPr="00DF594E" w:rsidRDefault="000A78F0" w:rsidP="000A78F0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  <w:szCs w:val="24"/>
        </w:rPr>
      </w:pPr>
    </w:p>
    <w:p w14:paraId="30941350" w14:textId="01D9B888" w:rsidR="000A78F0" w:rsidRPr="00DF594E" w:rsidRDefault="000A78F0" w:rsidP="000A78F0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  <w:szCs w:val="24"/>
        </w:rPr>
      </w:pPr>
      <w:r w:rsidRPr="00DF594E">
        <w:rPr>
          <w:rFonts w:ascii="Times New Roman" w:hAnsi="Times New Roman"/>
          <w:szCs w:val="24"/>
        </w:rPr>
        <w:t xml:space="preserve">Pilisvörösvár, </w:t>
      </w:r>
      <w:r w:rsidR="006E73F3">
        <w:rPr>
          <w:rFonts w:ascii="Times New Roman" w:hAnsi="Times New Roman"/>
          <w:szCs w:val="24"/>
        </w:rPr>
        <w:t>2019.</w:t>
      </w:r>
    </w:p>
    <w:p w14:paraId="3BB5B06A" w14:textId="77777777" w:rsidR="00EA0BEF" w:rsidRPr="00DF594E" w:rsidRDefault="00EA0BEF" w:rsidP="000A78F0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  <w:szCs w:val="24"/>
        </w:rPr>
      </w:pPr>
    </w:p>
    <w:p w14:paraId="443DAFDE" w14:textId="77777777" w:rsidR="000A78F0" w:rsidRPr="00DF594E" w:rsidRDefault="000A78F0" w:rsidP="000A78F0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  <w:b/>
          <w:szCs w:val="24"/>
        </w:rPr>
      </w:pPr>
      <w:r w:rsidRPr="00DF594E">
        <w:rPr>
          <w:rFonts w:ascii="Times New Roman" w:hAnsi="Times New Roman"/>
          <w:szCs w:val="24"/>
        </w:rPr>
        <w:tab/>
      </w:r>
      <w:r w:rsidRPr="00DF594E">
        <w:rPr>
          <w:rFonts w:ascii="Times New Roman" w:hAnsi="Times New Roman"/>
          <w:szCs w:val="24"/>
        </w:rPr>
        <w:tab/>
      </w:r>
      <w:r w:rsidRPr="00DF594E">
        <w:rPr>
          <w:rFonts w:ascii="Times New Roman" w:hAnsi="Times New Roman"/>
          <w:szCs w:val="24"/>
        </w:rPr>
        <w:tab/>
      </w:r>
      <w:r w:rsidRPr="00DF594E">
        <w:rPr>
          <w:rFonts w:ascii="Times New Roman" w:hAnsi="Times New Roman"/>
          <w:szCs w:val="24"/>
        </w:rPr>
        <w:tab/>
      </w:r>
      <w:r w:rsidRPr="00DF594E">
        <w:rPr>
          <w:rFonts w:ascii="Times New Roman" w:hAnsi="Times New Roman"/>
          <w:szCs w:val="24"/>
        </w:rPr>
        <w:tab/>
      </w:r>
      <w:r w:rsidRPr="00DF594E">
        <w:rPr>
          <w:rFonts w:ascii="Times New Roman" w:hAnsi="Times New Roman"/>
          <w:szCs w:val="24"/>
        </w:rPr>
        <w:tab/>
      </w:r>
      <w:r w:rsidRPr="00DF594E">
        <w:rPr>
          <w:rFonts w:ascii="Times New Roman" w:hAnsi="Times New Roman"/>
          <w:szCs w:val="24"/>
        </w:rPr>
        <w:tab/>
      </w:r>
      <w:r w:rsidRPr="00DF594E">
        <w:rPr>
          <w:rFonts w:ascii="Times New Roman" w:hAnsi="Times New Roman"/>
          <w:szCs w:val="24"/>
        </w:rPr>
        <w:tab/>
      </w:r>
      <w:r w:rsidRPr="00DF594E">
        <w:rPr>
          <w:rFonts w:ascii="Times New Roman" w:hAnsi="Times New Roman"/>
          <w:b/>
          <w:szCs w:val="24"/>
        </w:rPr>
        <w:t>Gromon István</w:t>
      </w:r>
    </w:p>
    <w:p w14:paraId="0D90BDEE" w14:textId="77777777" w:rsidR="000A78F0" w:rsidRPr="00DF594E" w:rsidRDefault="000A78F0" w:rsidP="000A78F0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  <w:b/>
          <w:szCs w:val="24"/>
        </w:rPr>
      </w:pPr>
      <w:r w:rsidRPr="00DF594E">
        <w:rPr>
          <w:rFonts w:ascii="Times New Roman" w:hAnsi="Times New Roman"/>
          <w:b/>
          <w:szCs w:val="24"/>
        </w:rPr>
        <w:tab/>
      </w:r>
      <w:r w:rsidRPr="00DF594E">
        <w:rPr>
          <w:rFonts w:ascii="Times New Roman" w:hAnsi="Times New Roman"/>
          <w:b/>
          <w:szCs w:val="24"/>
        </w:rPr>
        <w:tab/>
      </w:r>
      <w:r w:rsidRPr="00DF594E">
        <w:rPr>
          <w:rFonts w:ascii="Times New Roman" w:hAnsi="Times New Roman"/>
          <w:b/>
          <w:szCs w:val="24"/>
        </w:rPr>
        <w:tab/>
      </w:r>
      <w:r w:rsidRPr="00DF594E">
        <w:rPr>
          <w:rFonts w:ascii="Times New Roman" w:hAnsi="Times New Roman"/>
          <w:b/>
          <w:szCs w:val="24"/>
        </w:rPr>
        <w:tab/>
      </w:r>
      <w:r w:rsidRPr="00DF594E">
        <w:rPr>
          <w:rFonts w:ascii="Times New Roman" w:hAnsi="Times New Roman"/>
          <w:b/>
          <w:szCs w:val="24"/>
        </w:rPr>
        <w:tab/>
      </w:r>
      <w:r w:rsidRPr="00DF594E">
        <w:rPr>
          <w:rFonts w:ascii="Times New Roman" w:hAnsi="Times New Roman"/>
          <w:b/>
          <w:szCs w:val="24"/>
        </w:rPr>
        <w:tab/>
      </w:r>
      <w:r w:rsidRPr="00DF594E">
        <w:rPr>
          <w:rFonts w:ascii="Times New Roman" w:hAnsi="Times New Roman"/>
          <w:b/>
          <w:szCs w:val="24"/>
        </w:rPr>
        <w:tab/>
      </w:r>
      <w:r w:rsidRPr="00DF594E">
        <w:rPr>
          <w:rFonts w:ascii="Times New Roman" w:hAnsi="Times New Roman"/>
          <w:b/>
          <w:szCs w:val="24"/>
        </w:rPr>
        <w:tab/>
        <w:t xml:space="preserve">  polgármester</w:t>
      </w:r>
    </w:p>
    <w:p w14:paraId="6E2D5CB3" w14:textId="77777777" w:rsidR="00975206" w:rsidRPr="00DF594E" w:rsidRDefault="00975206" w:rsidP="00AB7E16">
      <w:pPr>
        <w:pStyle w:val="norml-felsorols"/>
        <w:numPr>
          <w:ilvl w:val="0"/>
          <w:numId w:val="0"/>
        </w:numPr>
        <w:spacing w:line="276" w:lineRule="auto"/>
        <w:rPr>
          <w:rFonts w:ascii="Times New Roman" w:hAnsi="Times New Roman"/>
          <w:b/>
          <w:szCs w:val="24"/>
        </w:rPr>
      </w:pPr>
    </w:p>
    <w:sectPr w:rsidR="00975206" w:rsidRPr="00DF594E" w:rsidSect="00AB7E16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735D7B" w16cid:durableId="2086B5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A620" w14:textId="77777777" w:rsidR="000C01AE" w:rsidRDefault="000C01AE">
      <w:r>
        <w:separator/>
      </w:r>
    </w:p>
  </w:endnote>
  <w:endnote w:type="continuationSeparator" w:id="0">
    <w:p w14:paraId="0D65A63C" w14:textId="77777777" w:rsidR="000C01AE" w:rsidRDefault="000C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C153" w14:textId="77777777" w:rsidR="007076D2" w:rsidRDefault="007076D2" w:rsidP="002661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E373876" w14:textId="77777777" w:rsidR="007076D2" w:rsidRDefault="007076D2" w:rsidP="00CC2CB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11233" w14:textId="05270E76" w:rsidR="007076D2" w:rsidRDefault="007076D2" w:rsidP="002661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0FB4">
      <w:rPr>
        <w:rStyle w:val="Oldalszm"/>
        <w:noProof/>
      </w:rPr>
      <w:t>2</w:t>
    </w:r>
    <w:r>
      <w:rPr>
        <w:rStyle w:val="Oldalszm"/>
      </w:rPr>
      <w:fldChar w:fldCharType="end"/>
    </w:r>
  </w:p>
  <w:p w14:paraId="20F420A5" w14:textId="77777777" w:rsidR="007076D2" w:rsidRDefault="007076D2" w:rsidP="00CC2CB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8104E" w14:textId="77777777" w:rsidR="000C01AE" w:rsidRDefault="000C01AE">
      <w:r>
        <w:separator/>
      </w:r>
    </w:p>
  </w:footnote>
  <w:footnote w:type="continuationSeparator" w:id="0">
    <w:p w14:paraId="64562B63" w14:textId="77777777" w:rsidR="000C01AE" w:rsidRDefault="000C01AE">
      <w:r>
        <w:continuationSeparator/>
      </w:r>
    </w:p>
  </w:footnote>
  <w:footnote w:id="1">
    <w:p w14:paraId="1B8A5723" w14:textId="77777777" w:rsidR="007076D2" w:rsidRDefault="007076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181" w:name="_Hlk510019148"/>
      <w:r>
        <w:t>Módosítva a 317-4/2017. ikt. sz. belső ellenőrzési jelentés alapján</w:t>
      </w:r>
      <w:bookmarkEnd w:id="181"/>
      <w:r>
        <w:t xml:space="preserve">. </w:t>
      </w:r>
      <w:bookmarkStart w:id="182" w:name="_Hlk510078349"/>
      <w:r>
        <w:t>Hatályos 2018. 03. 22-től.</w:t>
      </w:r>
      <w:bookmarkEnd w:id="18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55EA2DE"/>
    <w:lvl w:ilvl="0">
      <w:start w:val="1"/>
      <w:numFmt w:val="bullet"/>
      <w:pStyle w:val="Felsorols2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068004FA"/>
    <w:multiLevelType w:val="hybridMultilevel"/>
    <w:tmpl w:val="2564C6B4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89B"/>
    <w:multiLevelType w:val="hybridMultilevel"/>
    <w:tmpl w:val="8B1C5B3C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EC1"/>
    <w:multiLevelType w:val="hybridMultilevel"/>
    <w:tmpl w:val="2AEAC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470E"/>
    <w:multiLevelType w:val="hybridMultilevel"/>
    <w:tmpl w:val="336AE91A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7E5"/>
    <w:multiLevelType w:val="hybridMultilevel"/>
    <w:tmpl w:val="10806F6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4316"/>
    <w:multiLevelType w:val="hybridMultilevel"/>
    <w:tmpl w:val="A49A34DE"/>
    <w:lvl w:ilvl="0" w:tplc="040E000F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16FE4095"/>
    <w:multiLevelType w:val="multilevel"/>
    <w:tmpl w:val="B6627B1C"/>
    <w:lvl w:ilvl="0">
      <w:start w:val="1"/>
      <w:numFmt w:val="decimal"/>
      <w:pStyle w:val="norml-felsorols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19256530"/>
    <w:multiLevelType w:val="hybridMultilevel"/>
    <w:tmpl w:val="53D80594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57897"/>
    <w:multiLevelType w:val="hybridMultilevel"/>
    <w:tmpl w:val="010C69C6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B5C69"/>
    <w:multiLevelType w:val="hybridMultilevel"/>
    <w:tmpl w:val="F618AE36"/>
    <w:lvl w:ilvl="0" w:tplc="B6E284E0">
      <w:start w:val="1"/>
      <w:numFmt w:val="ordinal"/>
      <w:pStyle w:val="Msodik"/>
      <w:lvlText w:val="%1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0A7B"/>
    <w:multiLevelType w:val="hybridMultilevel"/>
    <w:tmpl w:val="7E9498F6"/>
    <w:lvl w:ilvl="0" w:tplc="40EC319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0EF34E8"/>
    <w:multiLevelType w:val="hybridMultilevel"/>
    <w:tmpl w:val="E50EE0D0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D699C"/>
    <w:multiLevelType w:val="hybridMultilevel"/>
    <w:tmpl w:val="7ADE05F6"/>
    <w:lvl w:ilvl="0" w:tplc="40EC319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50E4DB0"/>
    <w:multiLevelType w:val="hybridMultilevel"/>
    <w:tmpl w:val="DF50B774"/>
    <w:lvl w:ilvl="0" w:tplc="25D8450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C93B4C"/>
    <w:multiLevelType w:val="hybridMultilevel"/>
    <w:tmpl w:val="4976AB38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D57D9"/>
    <w:multiLevelType w:val="hybridMultilevel"/>
    <w:tmpl w:val="BED6CA7C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86E49"/>
    <w:multiLevelType w:val="hybridMultilevel"/>
    <w:tmpl w:val="260AC84A"/>
    <w:lvl w:ilvl="0" w:tplc="25D84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C70CC"/>
    <w:multiLevelType w:val="hybridMultilevel"/>
    <w:tmpl w:val="F2FEBEFC"/>
    <w:lvl w:ilvl="0" w:tplc="40EC319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BAD4AAF"/>
    <w:multiLevelType w:val="hybridMultilevel"/>
    <w:tmpl w:val="B20883FA"/>
    <w:lvl w:ilvl="0" w:tplc="47E0BFC2">
      <w:start w:val="1"/>
      <w:numFmt w:val="bullet"/>
      <w:pStyle w:val="norml-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553BC"/>
    <w:multiLevelType w:val="hybridMultilevel"/>
    <w:tmpl w:val="CCDA4B6A"/>
    <w:lvl w:ilvl="0" w:tplc="9E1409B6">
      <w:start w:val="1"/>
      <w:numFmt w:val="decimal"/>
      <w:pStyle w:val="Cmsor4"/>
      <w:lvlText w:val="%1.1.1.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20FDD"/>
    <w:multiLevelType w:val="hybridMultilevel"/>
    <w:tmpl w:val="67D48D5E"/>
    <w:lvl w:ilvl="0" w:tplc="40EC31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512FC"/>
    <w:multiLevelType w:val="hybridMultilevel"/>
    <w:tmpl w:val="6F92C7B4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31699"/>
    <w:multiLevelType w:val="hybridMultilevel"/>
    <w:tmpl w:val="568CC0CC"/>
    <w:lvl w:ilvl="0" w:tplc="25D8450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89A23A6"/>
    <w:multiLevelType w:val="hybridMultilevel"/>
    <w:tmpl w:val="96B88540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31240"/>
    <w:multiLevelType w:val="hybridMultilevel"/>
    <w:tmpl w:val="0680A58C"/>
    <w:lvl w:ilvl="0" w:tplc="40EC31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3281B"/>
    <w:multiLevelType w:val="multilevel"/>
    <w:tmpl w:val="2532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E25BCA"/>
    <w:multiLevelType w:val="hybridMultilevel"/>
    <w:tmpl w:val="3544BC6C"/>
    <w:lvl w:ilvl="0" w:tplc="40EC319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2B274FD"/>
    <w:multiLevelType w:val="hybridMultilevel"/>
    <w:tmpl w:val="B06CBAC8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26A80"/>
    <w:multiLevelType w:val="hybridMultilevel"/>
    <w:tmpl w:val="07E2DFAA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A7695"/>
    <w:multiLevelType w:val="hybridMultilevel"/>
    <w:tmpl w:val="217E2D58"/>
    <w:lvl w:ilvl="0" w:tplc="D2E079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4C127F"/>
    <w:multiLevelType w:val="hybridMultilevel"/>
    <w:tmpl w:val="960CF5D0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C39CD"/>
    <w:multiLevelType w:val="hybridMultilevel"/>
    <w:tmpl w:val="9118EFF6"/>
    <w:lvl w:ilvl="0" w:tplc="40EC31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D0578"/>
    <w:multiLevelType w:val="hybridMultilevel"/>
    <w:tmpl w:val="87881450"/>
    <w:lvl w:ilvl="0" w:tplc="40EC319A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4A4C19F1"/>
    <w:multiLevelType w:val="multilevel"/>
    <w:tmpl w:val="6E1A3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ABB2F8B"/>
    <w:multiLevelType w:val="hybridMultilevel"/>
    <w:tmpl w:val="C1DC961C"/>
    <w:lvl w:ilvl="0" w:tplc="2B0026EE">
      <w:start w:val="1"/>
      <w:numFmt w:val="decimal"/>
      <w:pStyle w:val="Cmsor3"/>
      <w:lvlText w:val="%1.1.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02B1A"/>
    <w:multiLevelType w:val="hybridMultilevel"/>
    <w:tmpl w:val="7F50AE48"/>
    <w:lvl w:ilvl="0" w:tplc="AF1E8D06">
      <w:start w:val="1"/>
      <w:numFmt w:val="decimal"/>
      <w:pStyle w:val="Cmsor2"/>
      <w:lvlText w:val="%1.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DF73D7F"/>
    <w:multiLevelType w:val="hybridMultilevel"/>
    <w:tmpl w:val="E092E0E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0010CF"/>
    <w:multiLevelType w:val="hybridMultilevel"/>
    <w:tmpl w:val="B03A49D6"/>
    <w:lvl w:ilvl="0" w:tplc="40EC31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1E205E"/>
    <w:multiLevelType w:val="multilevel"/>
    <w:tmpl w:val="070CB0D8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1FB4AF4"/>
    <w:multiLevelType w:val="hybridMultilevel"/>
    <w:tmpl w:val="907C4C7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F33902"/>
    <w:multiLevelType w:val="hybridMultilevel"/>
    <w:tmpl w:val="673285DA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AA218A"/>
    <w:multiLevelType w:val="singleLevel"/>
    <w:tmpl w:val="AC2825A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1A3798E"/>
    <w:multiLevelType w:val="hybridMultilevel"/>
    <w:tmpl w:val="17B4B7C6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193C61"/>
    <w:multiLevelType w:val="hybridMultilevel"/>
    <w:tmpl w:val="3A9A89E2"/>
    <w:lvl w:ilvl="0" w:tplc="25D84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D025D"/>
    <w:multiLevelType w:val="hybridMultilevel"/>
    <w:tmpl w:val="F72CDE3E"/>
    <w:lvl w:ilvl="0" w:tplc="40EC31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A5035F"/>
    <w:multiLevelType w:val="hybridMultilevel"/>
    <w:tmpl w:val="6E30989C"/>
    <w:lvl w:ilvl="0" w:tplc="40EC31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60E2B"/>
    <w:multiLevelType w:val="multilevel"/>
    <w:tmpl w:val="7166B49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 w15:restartNumberingAfterBreak="0">
    <w:nsid w:val="683D2D71"/>
    <w:multiLevelType w:val="hybridMultilevel"/>
    <w:tmpl w:val="9AF063A6"/>
    <w:lvl w:ilvl="0" w:tplc="25D84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4D2EE0"/>
    <w:multiLevelType w:val="hybridMultilevel"/>
    <w:tmpl w:val="30EAE04A"/>
    <w:lvl w:ilvl="0" w:tplc="40EC319A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50" w15:restartNumberingAfterBreak="0">
    <w:nsid w:val="72B31721"/>
    <w:multiLevelType w:val="hybridMultilevel"/>
    <w:tmpl w:val="F1CE2D18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D40E0"/>
    <w:multiLevelType w:val="hybridMultilevel"/>
    <w:tmpl w:val="F7C60E96"/>
    <w:lvl w:ilvl="0" w:tplc="25D84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CD2F9F"/>
    <w:multiLevelType w:val="hybridMultilevel"/>
    <w:tmpl w:val="4F76B5C2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711C77"/>
    <w:multiLevelType w:val="hybridMultilevel"/>
    <w:tmpl w:val="E466B18C"/>
    <w:lvl w:ilvl="0" w:tplc="40EC31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A0438C"/>
    <w:multiLevelType w:val="hybridMultilevel"/>
    <w:tmpl w:val="3850E44C"/>
    <w:lvl w:ilvl="0" w:tplc="25D84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0"/>
  </w:num>
  <w:num w:numId="4">
    <w:abstractNumId w:val="25"/>
  </w:num>
  <w:num w:numId="5">
    <w:abstractNumId w:val="42"/>
  </w:num>
  <w:num w:numId="6">
    <w:abstractNumId w:val="21"/>
  </w:num>
  <w:num w:numId="7">
    <w:abstractNumId w:val="53"/>
  </w:num>
  <w:num w:numId="8">
    <w:abstractNumId w:val="27"/>
  </w:num>
  <w:num w:numId="9">
    <w:abstractNumId w:val="13"/>
  </w:num>
  <w:num w:numId="10">
    <w:abstractNumId w:val="32"/>
  </w:num>
  <w:num w:numId="11">
    <w:abstractNumId w:val="38"/>
  </w:num>
  <w:num w:numId="12">
    <w:abstractNumId w:val="33"/>
  </w:num>
  <w:num w:numId="13">
    <w:abstractNumId w:val="49"/>
  </w:num>
  <w:num w:numId="14">
    <w:abstractNumId w:val="18"/>
  </w:num>
  <w:num w:numId="15">
    <w:abstractNumId w:val="11"/>
  </w:num>
  <w:num w:numId="16">
    <w:abstractNumId w:val="46"/>
  </w:num>
  <w:num w:numId="17">
    <w:abstractNumId w:val="7"/>
  </w:num>
  <w:num w:numId="18">
    <w:abstractNumId w:val="6"/>
  </w:num>
  <w:num w:numId="19">
    <w:abstractNumId w:val="12"/>
  </w:num>
  <w:num w:numId="20">
    <w:abstractNumId w:val="28"/>
  </w:num>
  <w:num w:numId="21">
    <w:abstractNumId w:val="15"/>
  </w:num>
  <w:num w:numId="22">
    <w:abstractNumId w:val="43"/>
  </w:num>
  <w:num w:numId="23">
    <w:abstractNumId w:val="31"/>
  </w:num>
  <w:num w:numId="24">
    <w:abstractNumId w:val="2"/>
  </w:num>
  <w:num w:numId="25">
    <w:abstractNumId w:val="24"/>
  </w:num>
  <w:num w:numId="26">
    <w:abstractNumId w:val="50"/>
  </w:num>
  <w:num w:numId="27">
    <w:abstractNumId w:val="41"/>
  </w:num>
  <w:num w:numId="28">
    <w:abstractNumId w:val="23"/>
  </w:num>
  <w:num w:numId="29">
    <w:abstractNumId w:val="54"/>
  </w:num>
  <w:num w:numId="30">
    <w:abstractNumId w:val="29"/>
  </w:num>
  <w:num w:numId="31">
    <w:abstractNumId w:val="52"/>
  </w:num>
  <w:num w:numId="32">
    <w:abstractNumId w:val="8"/>
  </w:num>
  <w:num w:numId="33">
    <w:abstractNumId w:val="16"/>
  </w:num>
  <w:num w:numId="34">
    <w:abstractNumId w:val="26"/>
  </w:num>
  <w:num w:numId="35">
    <w:abstractNumId w:val="3"/>
  </w:num>
  <w:num w:numId="36">
    <w:abstractNumId w:val="5"/>
  </w:num>
  <w:num w:numId="37">
    <w:abstractNumId w:val="0"/>
  </w:num>
  <w:num w:numId="38">
    <w:abstractNumId w:val="37"/>
  </w:num>
  <w:num w:numId="39">
    <w:abstractNumId w:val="40"/>
  </w:num>
  <w:num w:numId="40">
    <w:abstractNumId w:val="34"/>
  </w:num>
  <w:num w:numId="41">
    <w:abstractNumId w:val="22"/>
  </w:num>
  <w:num w:numId="42">
    <w:abstractNumId w:val="48"/>
  </w:num>
  <w:num w:numId="43">
    <w:abstractNumId w:val="51"/>
  </w:num>
  <w:num w:numId="44">
    <w:abstractNumId w:val="17"/>
  </w:num>
  <w:num w:numId="45">
    <w:abstractNumId w:val="1"/>
  </w:num>
  <w:num w:numId="46">
    <w:abstractNumId w:val="44"/>
  </w:num>
  <w:num w:numId="47">
    <w:abstractNumId w:val="4"/>
  </w:num>
  <w:num w:numId="48">
    <w:abstractNumId w:val="9"/>
  </w:num>
  <w:num w:numId="49">
    <w:abstractNumId w:val="14"/>
  </w:num>
  <w:num w:numId="50">
    <w:abstractNumId w:val="45"/>
  </w:num>
  <w:num w:numId="51">
    <w:abstractNumId w:val="39"/>
  </w:num>
  <w:num w:numId="52">
    <w:abstractNumId w:val="10"/>
  </w:num>
  <w:num w:numId="53">
    <w:abstractNumId w:val="35"/>
  </w:num>
  <w:num w:numId="54">
    <w:abstractNumId w:val="39"/>
    <w:lvlOverride w:ilvl="0">
      <w:startOverride w:val="4"/>
    </w:lvlOverride>
    <w:lvlOverride w:ilvl="1">
      <w:startOverride w:val="1"/>
    </w:lvlOverride>
  </w:num>
  <w:num w:numId="55">
    <w:abstractNumId w:val="39"/>
    <w:lvlOverride w:ilvl="0">
      <w:startOverride w:val="5"/>
    </w:lvlOverride>
    <w:lvlOverride w:ilvl="1">
      <w:startOverride w:val="1"/>
    </w:lvlOverride>
  </w:num>
  <w:num w:numId="56">
    <w:abstractNumId w:val="20"/>
  </w:num>
  <w:num w:numId="57">
    <w:abstractNumId w:val="39"/>
    <w:lvlOverride w:ilvl="0">
      <w:startOverride w:val="6"/>
    </w:lvlOverride>
    <w:lvlOverride w:ilvl="1">
      <w:startOverride w:val="1"/>
    </w:lvlOverride>
  </w:num>
  <w:num w:numId="58">
    <w:abstractNumId w:val="39"/>
    <w:lvlOverride w:ilvl="0">
      <w:startOverride w:val="8"/>
    </w:lvlOverride>
    <w:lvlOverride w:ilvl="1">
      <w:startOverride w:val="1"/>
    </w:lvlOverride>
  </w:num>
  <w:num w:numId="59">
    <w:abstractNumId w:val="39"/>
    <w:lvlOverride w:ilvl="0">
      <w:startOverride w:val="9"/>
    </w:lvlOverride>
    <w:lvlOverride w:ilvl="1">
      <w:startOverride w:val="1"/>
    </w:lvlOverride>
  </w:num>
  <w:num w:numId="60">
    <w:abstractNumId w:val="47"/>
  </w:num>
  <w:num w:numId="61">
    <w:abstractNumId w:val="39"/>
    <w:lvlOverride w:ilvl="0">
      <w:startOverride w:val="10"/>
    </w:lvlOverride>
    <w:lvlOverride w:ilvl="1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64"/>
    <w:rsid w:val="0000442F"/>
    <w:rsid w:val="000174E1"/>
    <w:rsid w:val="00026F5A"/>
    <w:rsid w:val="00033B37"/>
    <w:rsid w:val="00035B62"/>
    <w:rsid w:val="000374E7"/>
    <w:rsid w:val="00045B63"/>
    <w:rsid w:val="00051D45"/>
    <w:rsid w:val="000550E5"/>
    <w:rsid w:val="00066995"/>
    <w:rsid w:val="00070DBE"/>
    <w:rsid w:val="00077541"/>
    <w:rsid w:val="00080598"/>
    <w:rsid w:val="00083693"/>
    <w:rsid w:val="000859B5"/>
    <w:rsid w:val="00085CAD"/>
    <w:rsid w:val="000926B4"/>
    <w:rsid w:val="000940EE"/>
    <w:rsid w:val="000A41FA"/>
    <w:rsid w:val="000A6D9C"/>
    <w:rsid w:val="000A78F0"/>
    <w:rsid w:val="000B744F"/>
    <w:rsid w:val="000C01AE"/>
    <w:rsid w:val="000C6878"/>
    <w:rsid w:val="000D18D1"/>
    <w:rsid w:val="000F7F68"/>
    <w:rsid w:val="001167D2"/>
    <w:rsid w:val="00120E58"/>
    <w:rsid w:val="00132B20"/>
    <w:rsid w:val="00142122"/>
    <w:rsid w:val="00153776"/>
    <w:rsid w:val="00153F8B"/>
    <w:rsid w:val="0015594D"/>
    <w:rsid w:val="00155D22"/>
    <w:rsid w:val="0015666E"/>
    <w:rsid w:val="00187FCB"/>
    <w:rsid w:val="001A7C18"/>
    <w:rsid w:val="001B0A0A"/>
    <w:rsid w:val="001B7CC1"/>
    <w:rsid w:val="001D1831"/>
    <w:rsid w:val="001D6068"/>
    <w:rsid w:val="001E5F35"/>
    <w:rsid w:val="001E6E37"/>
    <w:rsid w:val="002001E2"/>
    <w:rsid w:val="0020029D"/>
    <w:rsid w:val="0020347F"/>
    <w:rsid w:val="002072D2"/>
    <w:rsid w:val="00214EC3"/>
    <w:rsid w:val="0021746A"/>
    <w:rsid w:val="00226D26"/>
    <w:rsid w:val="00247BEE"/>
    <w:rsid w:val="00255C63"/>
    <w:rsid w:val="0026107F"/>
    <w:rsid w:val="0026366C"/>
    <w:rsid w:val="002661CA"/>
    <w:rsid w:val="002743BF"/>
    <w:rsid w:val="002758F4"/>
    <w:rsid w:val="002760EF"/>
    <w:rsid w:val="002800E1"/>
    <w:rsid w:val="00280FB4"/>
    <w:rsid w:val="00282BCF"/>
    <w:rsid w:val="00294A3D"/>
    <w:rsid w:val="002C0008"/>
    <w:rsid w:val="002C43FF"/>
    <w:rsid w:val="002D0933"/>
    <w:rsid w:val="002D7D5A"/>
    <w:rsid w:val="002F03A0"/>
    <w:rsid w:val="002F5E2E"/>
    <w:rsid w:val="002F7242"/>
    <w:rsid w:val="002F72B4"/>
    <w:rsid w:val="003055D9"/>
    <w:rsid w:val="0031458A"/>
    <w:rsid w:val="003241C1"/>
    <w:rsid w:val="00327ABE"/>
    <w:rsid w:val="00333D1E"/>
    <w:rsid w:val="00343C69"/>
    <w:rsid w:val="0034783D"/>
    <w:rsid w:val="0035219F"/>
    <w:rsid w:val="00355825"/>
    <w:rsid w:val="00367B00"/>
    <w:rsid w:val="00373A00"/>
    <w:rsid w:val="00374F34"/>
    <w:rsid w:val="003945AF"/>
    <w:rsid w:val="00396FEF"/>
    <w:rsid w:val="003A5EA7"/>
    <w:rsid w:val="003B34FA"/>
    <w:rsid w:val="003B6158"/>
    <w:rsid w:val="003D00B5"/>
    <w:rsid w:val="00400E92"/>
    <w:rsid w:val="004035AA"/>
    <w:rsid w:val="00416366"/>
    <w:rsid w:val="004168DF"/>
    <w:rsid w:val="004245B1"/>
    <w:rsid w:val="00426792"/>
    <w:rsid w:val="004277DE"/>
    <w:rsid w:val="00444E18"/>
    <w:rsid w:val="00450C95"/>
    <w:rsid w:val="0047001E"/>
    <w:rsid w:val="00474D46"/>
    <w:rsid w:val="00485B1C"/>
    <w:rsid w:val="00492D30"/>
    <w:rsid w:val="004A7266"/>
    <w:rsid w:val="004D7E47"/>
    <w:rsid w:val="004E207A"/>
    <w:rsid w:val="00512EE7"/>
    <w:rsid w:val="00520C5B"/>
    <w:rsid w:val="00520FC8"/>
    <w:rsid w:val="00522244"/>
    <w:rsid w:val="005252A9"/>
    <w:rsid w:val="00530973"/>
    <w:rsid w:val="00531CC0"/>
    <w:rsid w:val="00536CD6"/>
    <w:rsid w:val="00537BAF"/>
    <w:rsid w:val="0054641D"/>
    <w:rsid w:val="0054695A"/>
    <w:rsid w:val="00551063"/>
    <w:rsid w:val="005639BE"/>
    <w:rsid w:val="005708A9"/>
    <w:rsid w:val="0057268C"/>
    <w:rsid w:val="005734E6"/>
    <w:rsid w:val="00574059"/>
    <w:rsid w:val="00574525"/>
    <w:rsid w:val="00575969"/>
    <w:rsid w:val="00581080"/>
    <w:rsid w:val="00582C94"/>
    <w:rsid w:val="00583CA4"/>
    <w:rsid w:val="005840AC"/>
    <w:rsid w:val="005869DC"/>
    <w:rsid w:val="00595A8D"/>
    <w:rsid w:val="00595D88"/>
    <w:rsid w:val="005A145A"/>
    <w:rsid w:val="005A2FDD"/>
    <w:rsid w:val="005B6737"/>
    <w:rsid w:val="005B716B"/>
    <w:rsid w:val="005C274C"/>
    <w:rsid w:val="005C6F0D"/>
    <w:rsid w:val="005D658A"/>
    <w:rsid w:val="005F2DCD"/>
    <w:rsid w:val="005F798A"/>
    <w:rsid w:val="00601077"/>
    <w:rsid w:val="00603B8C"/>
    <w:rsid w:val="0060617C"/>
    <w:rsid w:val="0061257D"/>
    <w:rsid w:val="006244FB"/>
    <w:rsid w:val="00627ED8"/>
    <w:rsid w:val="00631C32"/>
    <w:rsid w:val="00633F9C"/>
    <w:rsid w:val="006375F7"/>
    <w:rsid w:val="006418AB"/>
    <w:rsid w:val="0064404B"/>
    <w:rsid w:val="00644B07"/>
    <w:rsid w:val="0064517D"/>
    <w:rsid w:val="00655067"/>
    <w:rsid w:val="006602B2"/>
    <w:rsid w:val="00672535"/>
    <w:rsid w:val="00680AAD"/>
    <w:rsid w:val="006854B1"/>
    <w:rsid w:val="006874FD"/>
    <w:rsid w:val="006A37D6"/>
    <w:rsid w:val="006A4C12"/>
    <w:rsid w:val="006B2083"/>
    <w:rsid w:val="006B5DAF"/>
    <w:rsid w:val="006D111D"/>
    <w:rsid w:val="006D2840"/>
    <w:rsid w:val="006D69F1"/>
    <w:rsid w:val="006E73F3"/>
    <w:rsid w:val="006E7DE9"/>
    <w:rsid w:val="006F1580"/>
    <w:rsid w:val="00702899"/>
    <w:rsid w:val="007076D2"/>
    <w:rsid w:val="00723FE4"/>
    <w:rsid w:val="00724486"/>
    <w:rsid w:val="00733959"/>
    <w:rsid w:val="00745FA9"/>
    <w:rsid w:val="00762EE8"/>
    <w:rsid w:val="00774E5D"/>
    <w:rsid w:val="00781C57"/>
    <w:rsid w:val="00783925"/>
    <w:rsid w:val="007A4C06"/>
    <w:rsid w:val="007B70B3"/>
    <w:rsid w:val="007C575A"/>
    <w:rsid w:val="007D5045"/>
    <w:rsid w:val="007E209A"/>
    <w:rsid w:val="007F126A"/>
    <w:rsid w:val="007F3B7A"/>
    <w:rsid w:val="007F72B7"/>
    <w:rsid w:val="00801EF6"/>
    <w:rsid w:val="008116DC"/>
    <w:rsid w:val="008142AA"/>
    <w:rsid w:val="008148FE"/>
    <w:rsid w:val="00814F20"/>
    <w:rsid w:val="008327F2"/>
    <w:rsid w:val="008334B0"/>
    <w:rsid w:val="00845170"/>
    <w:rsid w:val="00850EA5"/>
    <w:rsid w:val="00852AAC"/>
    <w:rsid w:val="00853345"/>
    <w:rsid w:val="00867C4F"/>
    <w:rsid w:val="00870784"/>
    <w:rsid w:val="0088177E"/>
    <w:rsid w:val="0088567F"/>
    <w:rsid w:val="00893200"/>
    <w:rsid w:val="008A4268"/>
    <w:rsid w:val="008C275D"/>
    <w:rsid w:val="008D040B"/>
    <w:rsid w:val="008D05F2"/>
    <w:rsid w:val="008D2767"/>
    <w:rsid w:val="008E0718"/>
    <w:rsid w:val="008E3F08"/>
    <w:rsid w:val="008F36DC"/>
    <w:rsid w:val="008F5CEA"/>
    <w:rsid w:val="009014A8"/>
    <w:rsid w:val="00901ADA"/>
    <w:rsid w:val="00905D53"/>
    <w:rsid w:val="009060DD"/>
    <w:rsid w:val="00913340"/>
    <w:rsid w:val="009410E4"/>
    <w:rsid w:val="00953CD4"/>
    <w:rsid w:val="00953F88"/>
    <w:rsid w:val="00954077"/>
    <w:rsid w:val="00960E97"/>
    <w:rsid w:val="009668C0"/>
    <w:rsid w:val="00975206"/>
    <w:rsid w:val="009800CA"/>
    <w:rsid w:val="00995067"/>
    <w:rsid w:val="009A04E6"/>
    <w:rsid w:val="009A1034"/>
    <w:rsid w:val="009A6029"/>
    <w:rsid w:val="009A67B5"/>
    <w:rsid w:val="009C5AA8"/>
    <w:rsid w:val="009C79FB"/>
    <w:rsid w:val="009C7C36"/>
    <w:rsid w:val="009D5BAF"/>
    <w:rsid w:val="009E3BB1"/>
    <w:rsid w:val="00A04C31"/>
    <w:rsid w:val="00A05AF2"/>
    <w:rsid w:val="00A120A1"/>
    <w:rsid w:val="00A150F2"/>
    <w:rsid w:val="00A16126"/>
    <w:rsid w:val="00A168FB"/>
    <w:rsid w:val="00A21E11"/>
    <w:rsid w:val="00A41E5E"/>
    <w:rsid w:val="00A4307B"/>
    <w:rsid w:val="00A44C4F"/>
    <w:rsid w:val="00A60410"/>
    <w:rsid w:val="00A66F65"/>
    <w:rsid w:val="00A70C77"/>
    <w:rsid w:val="00A82E94"/>
    <w:rsid w:val="00AA124E"/>
    <w:rsid w:val="00AA7830"/>
    <w:rsid w:val="00AB7E16"/>
    <w:rsid w:val="00AD6005"/>
    <w:rsid w:val="00AE6AE7"/>
    <w:rsid w:val="00AF6A9D"/>
    <w:rsid w:val="00B0738D"/>
    <w:rsid w:val="00B1213B"/>
    <w:rsid w:val="00B12E5C"/>
    <w:rsid w:val="00B13AFA"/>
    <w:rsid w:val="00B310BC"/>
    <w:rsid w:val="00B336DA"/>
    <w:rsid w:val="00B54E95"/>
    <w:rsid w:val="00B7225A"/>
    <w:rsid w:val="00B74077"/>
    <w:rsid w:val="00B8038A"/>
    <w:rsid w:val="00B86A92"/>
    <w:rsid w:val="00B939FC"/>
    <w:rsid w:val="00B95169"/>
    <w:rsid w:val="00B95B4E"/>
    <w:rsid w:val="00BA2A97"/>
    <w:rsid w:val="00BA4E3F"/>
    <w:rsid w:val="00BA7CF8"/>
    <w:rsid w:val="00BB0B81"/>
    <w:rsid w:val="00BB786A"/>
    <w:rsid w:val="00BC3817"/>
    <w:rsid w:val="00BC51AB"/>
    <w:rsid w:val="00BD158B"/>
    <w:rsid w:val="00BE47CA"/>
    <w:rsid w:val="00BF309E"/>
    <w:rsid w:val="00BF4AF0"/>
    <w:rsid w:val="00C10BDD"/>
    <w:rsid w:val="00C110B4"/>
    <w:rsid w:val="00C121CB"/>
    <w:rsid w:val="00C13B4E"/>
    <w:rsid w:val="00C14535"/>
    <w:rsid w:val="00C14CE6"/>
    <w:rsid w:val="00C1614D"/>
    <w:rsid w:val="00C21D17"/>
    <w:rsid w:val="00C40435"/>
    <w:rsid w:val="00C43AFA"/>
    <w:rsid w:val="00C46602"/>
    <w:rsid w:val="00C4747F"/>
    <w:rsid w:val="00C53BB2"/>
    <w:rsid w:val="00C56C00"/>
    <w:rsid w:val="00C63FF7"/>
    <w:rsid w:val="00C647FC"/>
    <w:rsid w:val="00C65457"/>
    <w:rsid w:val="00C87815"/>
    <w:rsid w:val="00C90514"/>
    <w:rsid w:val="00C95F63"/>
    <w:rsid w:val="00CA4127"/>
    <w:rsid w:val="00CB70AB"/>
    <w:rsid w:val="00CC2417"/>
    <w:rsid w:val="00CC2CBD"/>
    <w:rsid w:val="00CC4396"/>
    <w:rsid w:val="00CC5DD7"/>
    <w:rsid w:val="00CC65E3"/>
    <w:rsid w:val="00CD3C96"/>
    <w:rsid w:val="00CD69DD"/>
    <w:rsid w:val="00CE2120"/>
    <w:rsid w:val="00CF5B63"/>
    <w:rsid w:val="00D0141A"/>
    <w:rsid w:val="00D11E9F"/>
    <w:rsid w:val="00D1731D"/>
    <w:rsid w:val="00D21A9C"/>
    <w:rsid w:val="00D22C67"/>
    <w:rsid w:val="00D26685"/>
    <w:rsid w:val="00D27E76"/>
    <w:rsid w:val="00D324AD"/>
    <w:rsid w:val="00D36FEF"/>
    <w:rsid w:val="00D43B71"/>
    <w:rsid w:val="00D47A88"/>
    <w:rsid w:val="00D5075B"/>
    <w:rsid w:val="00D50C71"/>
    <w:rsid w:val="00D530C7"/>
    <w:rsid w:val="00D62505"/>
    <w:rsid w:val="00D63F5E"/>
    <w:rsid w:val="00D709ED"/>
    <w:rsid w:val="00D729E8"/>
    <w:rsid w:val="00D74FD0"/>
    <w:rsid w:val="00D949E5"/>
    <w:rsid w:val="00DA0DAB"/>
    <w:rsid w:val="00DA5964"/>
    <w:rsid w:val="00DA6AFC"/>
    <w:rsid w:val="00DC313E"/>
    <w:rsid w:val="00DE5AA2"/>
    <w:rsid w:val="00DE7253"/>
    <w:rsid w:val="00DF594E"/>
    <w:rsid w:val="00E00332"/>
    <w:rsid w:val="00E03C88"/>
    <w:rsid w:val="00E079FC"/>
    <w:rsid w:val="00E1769F"/>
    <w:rsid w:val="00E41F2E"/>
    <w:rsid w:val="00E50F0A"/>
    <w:rsid w:val="00E50F17"/>
    <w:rsid w:val="00E542C5"/>
    <w:rsid w:val="00E571A0"/>
    <w:rsid w:val="00E60EA9"/>
    <w:rsid w:val="00E65D0C"/>
    <w:rsid w:val="00E660C7"/>
    <w:rsid w:val="00E7618B"/>
    <w:rsid w:val="00E76328"/>
    <w:rsid w:val="00E907C4"/>
    <w:rsid w:val="00E9388A"/>
    <w:rsid w:val="00EA0BEF"/>
    <w:rsid w:val="00EA3928"/>
    <w:rsid w:val="00EA5918"/>
    <w:rsid w:val="00EB2505"/>
    <w:rsid w:val="00ED025D"/>
    <w:rsid w:val="00F162E0"/>
    <w:rsid w:val="00F30164"/>
    <w:rsid w:val="00F45CB5"/>
    <w:rsid w:val="00F50857"/>
    <w:rsid w:val="00F528E5"/>
    <w:rsid w:val="00F556C3"/>
    <w:rsid w:val="00F7078A"/>
    <w:rsid w:val="00F71EBB"/>
    <w:rsid w:val="00F722C1"/>
    <w:rsid w:val="00F73819"/>
    <w:rsid w:val="00F907BB"/>
    <w:rsid w:val="00F90903"/>
    <w:rsid w:val="00F945EC"/>
    <w:rsid w:val="00F94B21"/>
    <w:rsid w:val="00F97D06"/>
    <w:rsid w:val="00FB3939"/>
    <w:rsid w:val="00FD310F"/>
    <w:rsid w:val="00FD5B79"/>
    <w:rsid w:val="00FE57AB"/>
    <w:rsid w:val="00FE6CB7"/>
    <w:rsid w:val="00FF5442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7E474"/>
  <w15:docId w15:val="{F5ADD3CD-3FD2-42DF-A312-F80A8C06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6DC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C87815"/>
    <w:pPr>
      <w:keepNext/>
      <w:numPr>
        <w:numId w:val="51"/>
      </w:numPr>
      <w:suppressAutoHyphens/>
      <w:spacing w:before="240" w:after="60"/>
      <w:ind w:left="714" w:hanging="357"/>
      <w:jc w:val="center"/>
      <w:outlineLvl w:val="0"/>
    </w:pPr>
    <w:rPr>
      <w:rFonts w:ascii="Times New Roman" w:eastAsia="Times New Roman" w:hAnsi="Times New Roman"/>
      <w:b/>
      <w:bCs/>
      <w:cap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B70B3"/>
    <w:pPr>
      <w:keepNext/>
      <w:numPr>
        <w:numId w:val="2"/>
      </w:numPr>
      <w:suppressAutoHyphens/>
      <w:spacing w:before="360" w:after="240" w:line="36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A4307B"/>
    <w:pPr>
      <w:keepNext/>
      <w:numPr>
        <w:numId w:val="53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Cmsor4">
    <w:name w:val="heading 4"/>
    <w:basedOn w:val="Norml"/>
    <w:next w:val="Norml"/>
    <w:link w:val="Cmsor4Char"/>
    <w:autoRedefine/>
    <w:unhideWhenUsed/>
    <w:qFormat/>
    <w:locked/>
    <w:rsid w:val="00AE6AE7"/>
    <w:pPr>
      <w:keepNext/>
      <w:keepLines/>
      <w:numPr>
        <w:numId w:val="56"/>
      </w:numPr>
      <w:spacing w:before="40" w:after="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87815"/>
    <w:rPr>
      <w:rFonts w:ascii="Times New Roman" w:eastAsia="Times New Roman" w:hAnsi="Times New Roman"/>
      <w:b/>
      <w:bCs/>
      <w:cap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9"/>
    <w:locked/>
    <w:rsid w:val="00C87815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9"/>
    <w:locked/>
    <w:rsid w:val="00A4307B"/>
    <w:rPr>
      <w:rFonts w:ascii="Times New Roman" w:hAnsi="Times New Roman" w:cs="Arial"/>
      <w:b/>
      <w:bCs/>
      <w:i/>
      <w:sz w:val="24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rsid w:val="00AE6AE7"/>
    <w:rPr>
      <w:rFonts w:ascii="Times New Roman" w:eastAsiaTheme="majorEastAsia" w:hAnsi="Times New Roman" w:cstheme="majorBidi"/>
      <w:i/>
      <w:iCs/>
      <w:sz w:val="24"/>
      <w:szCs w:val="22"/>
      <w:lang w:eastAsia="en-US"/>
    </w:rPr>
  </w:style>
  <w:style w:type="paragraph" w:customStyle="1" w:styleId="Stlus">
    <w:name w:val="Stílus"/>
    <w:uiPriority w:val="99"/>
    <w:rsid w:val="002760EF"/>
    <w:pPr>
      <w:spacing w:after="160" w:line="259" w:lineRule="auto"/>
    </w:pPr>
    <w:rPr>
      <w:sz w:val="22"/>
      <w:szCs w:val="22"/>
      <w:lang w:eastAsia="en-US"/>
    </w:rPr>
  </w:style>
  <w:style w:type="character" w:styleId="Kiemels">
    <w:name w:val="Emphasis"/>
    <w:uiPriority w:val="99"/>
    <w:qFormat/>
    <w:rsid w:val="002760EF"/>
    <w:rPr>
      <w:rFonts w:cs="Times New Roman"/>
      <w:i/>
    </w:rPr>
  </w:style>
  <w:style w:type="paragraph" w:customStyle="1" w:styleId="norml-felsorols">
    <w:name w:val="normál-felsorolás"/>
    <w:basedOn w:val="Norml"/>
    <w:link w:val="norml-felsorolsChar"/>
    <w:uiPriority w:val="99"/>
    <w:rsid w:val="002760EF"/>
    <w:pPr>
      <w:numPr>
        <w:numId w:val="1"/>
      </w:numPr>
      <w:shd w:val="clear" w:color="auto" w:fill="FFFFFF"/>
      <w:spacing w:after="0" w:line="360" w:lineRule="auto"/>
      <w:ind w:right="221"/>
      <w:jc w:val="both"/>
    </w:pPr>
    <w:rPr>
      <w:rFonts w:eastAsia="Times New Roman"/>
      <w:color w:val="000000"/>
      <w:sz w:val="24"/>
      <w:szCs w:val="20"/>
      <w:lang w:eastAsia="hu-HU"/>
    </w:rPr>
  </w:style>
  <w:style w:type="character" w:customStyle="1" w:styleId="norml-felsorolsChar">
    <w:name w:val="normál-felsorolás Char"/>
    <w:link w:val="norml-felsorols"/>
    <w:uiPriority w:val="99"/>
    <w:locked/>
    <w:rsid w:val="002760EF"/>
    <w:rPr>
      <w:rFonts w:eastAsia="Times New Roman"/>
      <w:color w:val="000000"/>
      <w:sz w:val="24"/>
      <w:shd w:val="clear" w:color="auto" w:fill="FFFFFF"/>
    </w:rPr>
  </w:style>
  <w:style w:type="character" w:styleId="Kiemels2">
    <w:name w:val="Strong"/>
    <w:uiPriority w:val="99"/>
    <w:qFormat/>
    <w:rsid w:val="002760EF"/>
    <w:rPr>
      <w:rFonts w:cs="Times New Roman"/>
      <w:b/>
      <w:bCs/>
    </w:rPr>
  </w:style>
  <w:style w:type="character" w:styleId="Hiperhivatkozs">
    <w:name w:val="Hyperlink"/>
    <w:uiPriority w:val="99"/>
    <w:rsid w:val="002D0933"/>
    <w:rPr>
      <w:rFonts w:cs="Times New Roman"/>
      <w:color w:val="0563C1"/>
      <w:u w:val="single"/>
    </w:rPr>
  </w:style>
  <w:style w:type="paragraph" w:customStyle="1" w:styleId="norml-felsorols2">
    <w:name w:val="normál-felsorolás2"/>
    <w:basedOn w:val="norml-felsorols"/>
    <w:link w:val="norml-felsorols2Char"/>
    <w:uiPriority w:val="99"/>
    <w:rsid w:val="002D7D5A"/>
    <w:pPr>
      <w:numPr>
        <w:numId w:val="17"/>
      </w:numPr>
      <w:ind w:left="1446" w:hanging="425"/>
    </w:pPr>
    <w:rPr>
      <w:rFonts w:ascii="Times New Roman" w:eastAsia="Calibri" w:hAnsi="Times New Roman"/>
      <w:szCs w:val="24"/>
    </w:rPr>
  </w:style>
  <w:style w:type="character" w:customStyle="1" w:styleId="norml-felsorols2Char">
    <w:name w:val="normál-felsorolás2 Char"/>
    <w:link w:val="norml-felsorols2"/>
    <w:uiPriority w:val="99"/>
    <w:locked/>
    <w:rsid w:val="002D7D5A"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llb">
    <w:name w:val="footer"/>
    <w:basedOn w:val="Norml"/>
    <w:link w:val="llbChar"/>
    <w:uiPriority w:val="99"/>
    <w:rsid w:val="00CC2CBD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CC2CBD"/>
    <w:rPr>
      <w:rFonts w:ascii="Calibri" w:hAnsi="Calibri"/>
      <w:sz w:val="22"/>
      <w:lang w:val="hu-HU" w:eastAsia="en-US"/>
    </w:rPr>
  </w:style>
  <w:style w:type="character" w:customStyle="1" w:styleId="FooterChar">
    <w:name w:val="Footer Char"/>
    <w:uiPriority w:val="99"/>
    <w:semiHidden/>
    <w:rPr>
      <w:rFonts w:cs="Times New Roman"/>
      <w:lang w:eastAsia="en-US"/>
    </w:rPr>
  </w:style>
  <w:style w:type="character" w:styleId="Oldalszm">
    <w:name w:val="page number"/>
    <w:uiPriority w:val="99"/>
    <w:rsid w:val="00CC2CBD"/>
    <w:rPr>
      <w:rFonts w:cs="Times New Roman"/>
    </w:rPr>
  </w:style>
  <w:style w:type="paragraph" w:customStyle="1" w:styleId="Tblzattartalom">
    <w:name w:val="Táblázattartalom"/>
    <w:basedOn w:val="Szvegtrzs"/>
    <w:uiPriority w:val="99"/>
    <w:rsid w:val="002F72B4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2F72B4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2F72B4"/>
    <w:rPr>
      <w:rFonts w:cs="Times New Roman"/>
      <w:lang w:eastAsia="en-US"/>
    </w:rPr>
  </w:style>
  <w:style w:type="paragraph" w:customStyle="1" w:styleId="Fggbehzs">
    <w:name w:val="Függő behúzás"/>
    <w:next w:val="Tblzattartalom"/>
    <w:uiPriority w:val="99"/>
    <w:rsid w:val="002F72B4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NormalIMP">
    <w:name w:val="Normal_IMP"/>
    <w:basedOn w:val="Norml"/>
    <w:uiPriority w:val="99"/>
    <w:rsid w:val="002F72B4"/>
    <w:pPr>
      <w:suppressAutoHyphens/>
      <w:spacing w:after="0" w:line="228" w:lineRule="auto"/>
      <w:jc w:val="both"/>
    </w:pPr>
    <w:rPr>
      <w:rFonts w:ascii="Times New Roman" w:eastAsia="Times New Roman" w:hAnsi="Times New Roman"/>
      <w:sz w:val="24"/>
      <w:szCs w:val="20"/>
      <w:lang w:val="en-US" w:eastAsia="hu-HU"/>
    </w:rPr>
  </w:style>
  <w:style w:type="paragraph" w:customStyle="1" w:styleId="Norml1">
    <w:name w:val="Normál1"/>
    <w:uiPriority w:val="99"/>
    <w:rsid w:val="002F72B4"/>
    <w:pPr>
      <w:widowControl w:val="0"/>
    </w:pPr>
    <w:rPr>
      <w:rFonts w:cs="Calibri"/>
      <w:color w:val="00000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72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23FE4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603B8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C65E3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E3F0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E3F08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E3F08"/>
    <w:rPr>
      <w:vertAlign w:val="superscript"/>
    </w:rPr>
  </w:style>
  <w:style w:type="paragraph" w:styleId="lfej">
    <w:name w:val="header"/>
    <w:basedOn w:val="Norml"/>
    <w:link w:val="lfejChar"/>
    <w:rsid w:val="008116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8116DC"/>
    <w:rPr>
      <w:rFonts w:ascii="Arial" w:eastAsia="Times New Roman" w:hAnsi="Arial"/>
      <w:sz w:val="24"/>
      <w:lang w:val="x-none" w:eastAsia="x-none"/>
    </w:rPr>
  </w:style>
  <w:style w:type="paragraph" w:styleId="Felsorols2">
    <w:name w:val="List Bullet 2"/>
    <w:basedOn w:val="Norml"/>
    <w:rsid w:val="009668C0"/>
    <w:pPr>
      <w:numPr>
        <w:numId w:val="37"/>
      </w:numPr>
      <w:spacing w:after="0" w:line="240" w:lineRule="auto"/>
    </w:pPr>
    <w:rPr>
      <w:rFonts w:ascii="Arial" w:eastAsia="Times New Roman" w:hAnsi="Arial"/>
      <w:sz w:val="24"/>
      <w:szCs w:val="20"/>
      <w:lang w:eastAsia="hu-HU"/>
    </w:rPr>
  </w:style>
  <w:style w:type="paragraph" w:styleId="Lista">
    <w:name w:val="List"/>
    <w:basedOn w:val="Norml"/>
    <w:rsid w:val="00CC65E3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C65E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C65E3"/>
    <w:rPr>
      <w:sz w:val="22"/>
      <w:szCs w:val="22"/>
      <w:lang w:eastAsia="en-US"/>
    </w:rPr>
  </w:style>
  <w:style w:type="paragraph" w:styleId="Szvegtrzselssora2">
    <w:name w:val="Body Text First Indent 2"/>
    <w:basedOn w:val="Szvegtrzsbehzssal"/>
    <w:link w:val="Szvegtrzselssora2Char"/>
    <w:rsid w:val="00CC65E3"/>
    <w:pPr>
      <w:spacing w:line="240" w:lineRule="auto"/>
      <w:ind w:firstLine="210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elssora2Char">
    <w:name w:val="Szövegtörzs első sora 2 Char"/>
    <w:basedOn w:val="SzvegtrzsbehzssalChar"/>
    <w:link w:val="Szvegtrzselssora2"/>
    <w:rsid w:val="00CC65E3"/>
    <w:rPr>
      <w:rFonts w:ascii="Arial" w:eastAsia="Times New Roman" w:hAnsi="Arial"/>
      <w:sz w:val="24"/>
      <w:szCs w:val="22"/>
      <w:lang w:eastAsia="en-US"/>
    </w:rPr>
  </w:style>
  <w:style w:type="table" w:styleId="Rcsostblzat">
    <w:name w:val="Table Grid"/>
    <w:basedOn w:val="Normltblzat"/>
    <w:locked/>
    <w:rsid w:val="009C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behzssal21">
    <w:name w:val="Szövegtörzs behúzással 21"/>
    <w:basedOn w:val="Norml"/>
    <w:rsid w:val="00E00332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customStyle="1" w:styleId="Szvegtrzsbehzssal31">
    <w:name w:val="Szövegtörzs behúzással 31"/>
    <w:basedOn w:val="Norml"/>
    <w:rsid w:val="000174E1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247BEE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A0BEF"/>
    <w:rPr>
      <w:color w:val="605E5C"/>
      <w:shd w:val="clear" w:color="auto" w:fill="E1DFDD"/>
    </w:rPr>
  </w:style>
  <w:style w:type="paragraph" w:styleId="Nincstrkz">
    <w:name w:val="No Spacing"/>
    <w:qFormat/>
    <w:rsid w:val="00EA0BE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locked/>
    <w:rsid w:val="001D6068"/>
    <w:pPr>
      <w:tabs>
        <w:tab w:val="left" w:pos="748"/>
        <w:tab w:val="right" w:leader="dot" w:pos="9344"/>
      </w:tabs>
      <w:spacing w:after="0" w:line="240" w:lineRule="auto"/>
      <w:ind w:left="748" w:hanging="748"/>
    </w:pPr>
    <w:rPr>
      <w:rFonts w:ascii="Times New Roman" w:eastAsia="Times New Roman" w:hAnsi="Times New Roman"/>
      <w:noProof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locked/>
    <w:rsid w:val="005840AC"/>
    <w:pPr>
      <w:tabs>
        <w:tab w:val="right" w:leader="dot" w:pos="9060"/>
      </w:tabs>
      <w:spacing w:after="0" w:line="240" w:lineRule="auto"/>
      <w:ind w:left="709" w:hanging="709"/>
    </w:pPr>
    <w:rPr>
      <w:rFonts w:ascii="Arial" w:eastAsia="Times New Roman" w:hAnsi="Arial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C575A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hu-HU"/>
    </w:rPr>
  </w:style>
  <w:style w:type="paragraph" w:customStyle="1" w:styleId="Els">
    <w:name w:val="Első"/>
    <w:basedOn w:val="Cmsor1"/>
    <w:link w:val="ElsChar"/>
    <w:qFormat/>
    <w:rsid w:val="001B7CC1"/>
    <w:pPr>
      <w:numPr>
        <w:numId w:val="0"/>
      </w:numPr>
    </w:pPr>
    <w:rPr>
      <w:caps w:val="0"/>
    </w:rPr>
  </w:style>
  <w:style w:type="character" w:customStyle="1" w:styleId="ElsChar">
    <w:name w:val="Első Char"/>
    <w:basedOn w:val="Cmsor1Char"/>
    <w:link w:val="Els"/>
    <w:rsid w:val="001B7CC1"/>
    <w:rPr>
      <w:rFonts w:ascii="Times New Roman" w:eastAsia="Times New Roman" w:hAnsi="Times New Roman"/>
      <w:b/>
      <w:bCs/>
      <w:caps w:val="0"/>
      <w:kern w:val="32"/>
      <w:sz w:val="32"/>
      <w:szCs w:val="32"/>
      <w:lang w:eastAsia="en-US"/>
    </w:rPr>
  </w:style>
  <w:style w:type="paragraph" w:customStyle="1" w:styleId="Msodik">
    <w:name w:val="Második"/>
    <w:basedOn w:val="Norml"/>
    <w:link w:val="MsodikChar"/>
    <w:qFormat/>
    <w:rsid w:val="00A168FB"/>
    <w:pPr>
      <w:numPr>
        <w:numId w:val="52"/>
      </w:numPr>
      <w:autoSpaceDE w:val="0"/>
      <w:autoSpaceDN w:val="0"/>
      <w:adjustRightInd w:val="0"/>
      <w:spacing w:after="0" w:line="276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MsodikChar">
    <w:name w:val="Második Char"/>
    <w:basedOn w:val="Bekezdsalapbettpusa"/>
    <w:link w:val="Msodik"/>
    <w:rsid w:val="00F162E0"/>
    <w:rPr>
      <w:rFonts w:ascii="Times New Roman" w:hAnsi="Times New Roman"/>
      <w:b/>
      <w:bCs/>
      <w:sz w:val="24"/>
      <w:szCs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locked/>
    <w:rsid w:val="00C87815"/>
    <w:pPr>
      <w:spacing w:after="100"/>
      <w:ind w:left="440"/>
    </w:pPr>
    <w:rPr>
      <w:rFonts w:asciiTheme="minorHAnsi" w:eastAsiaTheme="minorEastAsia" w:hAnsiTheme="minorHAnsi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locked/>
    <w:rsid w:val="00282BCF"/>
    <w:pPr>
      <w:spacing w:after="100"/>
      <w:ind w:left="660"/>
    </w:pPr>
    <w:rPr>
      <w:rFonts w:asciiTheme="minorHAnsi" w:eastAsiaTheme="minorEastAsia" w:hAnsiTheme="minorHAnsi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locked/>
    <w:rsid w:val="00282BCF"/>
    <w:pPr>
      <w:spacing w:after="100"/>
      <w:ind w:left="880"/>
    </w:pPr>
    <w:rPr>
      <w:rFonts w:asciiTheme="minorHAnsi" w:eastAsiaTheme="minorEastAsia" w:hAnsiTheme="minorHAnsi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locked/>
    <w:rsid w:val="00282BCF"/>
    <w:pPr>
      <w:spacing w:after="100"/>
      <w:ind w:left="1100"/>
    </w:pPr>
    <w:rPr>
      <w:rFonts w:asciiTheme="minorHAnsi" w:eastAsiaTheme="minorEastAsia" w:hAnsiTheme="minorHAnsi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locked/>
    <w:rsid w:val="00282BCF"/>
    <w:pPr>
      <w:spacing w:after="100"/>
      <w:ind w:left="1320"/>
    </w:pPr>
    <w:rPr>
      <w:rFonts w:asciiTheme="minorHAnsi" w:eastAsiaTheme="minorEastAsia" w:hAnsiTheme="minorHAnsi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locked/>
    <w:rsid w:val="00282BCF"/>
    <w:pPr>
      <w:spacing w:after="100"/>
      <w:ind w:left="1540"/>
    </w:pPr>
    <w:rPr>
      <w:rFonts w:asciiTheme="minorHAnsi" w:eastAsiaTheme="minorEastAsia" w:hAnsiTheme="minorHAnsi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locked/>
    <w:rsid w:val="00282BCF"/>
    <w:pPr>
      <w:spacing w:after="100"/>
      <w:ind w:left="1760"/>
    </w:pPr>
    <w:rPr>
      <w:rFonts w:asciiTheme="minorHAnsi" w:eastAsiaTheme="minorEastAsia" w:hAnsiTheme="minorHAnsi" w:cstheme="minorBid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A2A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2A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2A9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2A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2A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pvport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zmuvelodes@mhpv.hu,%20gazdasagi@mhp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igazgato@mhp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1431-B75B-4AC4-AEB6-64AFDCC6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13577</Words>
  <Characters>93688</Characters>
  <Application>Microsoft Office Word</Application>
  <DocSecurity>0</DocSecurity>
  <Lines>780</Lines>
  <Paragraphs>214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Művészetek Háza Kulturális Központ</vt:lpstr>
    </vt:vector>
  </TitlesOfParts>
  <Company/>
  <LinksUpToDate>false</LinksUpToDate>
  <CharactersWithSpaces>107051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Művészetek Háza Kulturális Központ</dc:title>
  <dc:subject/>
  <dc:creator>Felhasznalo</dc:creator>
  <cp:keywords/>
  <dc:description/>
  <cp:lastModifiedBy>Windows-felhasználó</cp:lastModifiedBy>
  <cp:revision>2</cp:revision>
  <cp:lastPrinted>2019-04-15T08:45:00Z</cp:lastPrinted>
  <dcterms:created xsi:type="dcterms:W3CDTF">2019-05-31T11:35:00Z</dcterms:created>
  <dcterms:modified xsi:type="dcterms:W3CDTF">2019-05-31T11:35:00Z</dcterms:modified>
</cp:coreProperties>
</file>